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E90BB" w14:textId="4615A372" w:rsidR="00111C94" w:rsidRDefault="003379CA">
      <w:pPr>
        <w:pStyle w:val="a3"/>
        <w:spacing w:line="360" w:lineRule="auto"/>
        <w:jc w:val="center"/>
        <w:rPr>
          <w:rFonts w:ascii="ＭＳ ゴシック" w:eastAsia="ＭＳ ゴシック"/>
          <w:sz w:val="28"/>
        </w:rPr>
      </w:pPr>
      <w:r>
        <w:rPr>
          <w:rFonts w:ascii="ＭＳ ゴシック" w:eastAsia="ＭＳ ゴシック"/>
          <w:noProof/>
          <w:sz w:val="20"/>
        </w:rPr>
        <mc:AlternateContent>
          <mc:Choice Requires="wps">
            <w:drawing>
              <wp:anchor distT="0" distB="0" distL="114300" distR="114300" simplePos="0" relativeHeight="251657728" behindDoc="0" locked="0" layoutInCell="1" allowOverlap="1" wp14:anchorId="03C28013" wp14:editId="19DF4709">
                <wp:simplePos x="0" y="0"/>
                <wp:positionH relativeFrom="column">
                  <wp:posOffset>5284470</wp:posOffset>
                </wp:positionH>
                <wp:positionV relativeFrom="paragraph">
                  <wp:posOffset>-361950</wp:posOffset>
                </wp:positionV>
                <wp:extent cx="834390" cy="36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361950"/>
                        </a:xfrm>
                        <a:prstGeom prst="rect">
                          <a:avLst/>
                        </a:prstGeom>
                        <a:solidFill>
                          <a:srgbClr val="FFFFFF"/>
                        </a:solidFill>
                        <a:ln w="9525">
                          <a:solidFill>
                            <a:srgbClr val="000000"/>
                          </a:solidFill>
                          <a:miter lim="800000"/>
                          <a:headEnd/>
                          <a:tailEnd/>
                        </a:ln>
                      </wps:spPr>
                      <wps:txbx>
                        <w:txbxContent>
                          <w:p w14:paraId="5C4EE08E" w14:textId="77777777" w:rsidR="00147E60" w:rsidRDefault="00147E60">
                            <w:pPr>
                              <w:rPr>
                                <w:sz w:val="24"/>
                              </w:rPr>
                            </w:pPr>
                            <w:r>
                              <w:rPr>
                                <w:rFonts w:hint="eastAsia"/>
                                <w:sz w:val="24"/>
                              </w:rPr>
                              <w:t>社</w:t>
                            </w:r>
                            <w:r>
                              <w:rPr>
                                <w:rFonts w:hint="eastAsia"/>
                                <w:sz w:val="24"/>
                              </w:rPr>
                              <w:t xml:space="preserve"> </w:t>
                            </w:r>
                            <w:r>
                              <w:rPr>
                                <w:rFonts w:hint="eastAsia"/>
                                <w:sz w:val="24"/>
                              </w:rPr>
                              <w:t>外</w:t>
                            </w:r>
                            <w:r>
                              <w:rPr>
                                <w:rFonts w:hint="eastAsia"/>
                                <w:sz w:val="24"/>
                              </w:rPr>
                              <w:t xml:space="preserve"> </w:t>
                            </w:r>
                            <w:r>
                              <w:rPr>
                                <w:rFonts w:hint="eastAsia"/>
                                <w:sz w:val="24"/>
                              </w:rPr>
                              <w:t>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28013" id="_x0000_t202" coordsize="21600,21600" o:spt="202" path="m,l,21600r21600,l21600,xe">
                <v:stroke joinstyle="miter"/>
                <v:path gradientshapeok="t" o:connecttype="rect"/>
              </v:shapetype>
              <v:shape id="Text Box 2" o:spid="_x0000_s1026" type="#_x0000_t202" style="position:absolute;left:0;text-align:left;margin-left:416.1pt;margin-top:-28.5pt;width:65.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">
                <v:textbox>
                  <w:txbxContent>
                    <w:p w14:paraId="5C4EE08E" w14:textId="77777777" w:rsidR="00147E60" w:rsidRDefault="00147E60">
                      <w:pPr>
                        <w:rPr>
                          <w:sz w:val="24"/>
                        </w:rPr>
                      </w:pPr>
                      <w:r>
                        <w:rPr>
                          <w:rFonts w:hint="eastAsia"/>
                          <w:sz w:val="24"/>
                        </w:rPr>
                        <w:t>社</w:t>
                      </w:r>
                      <w:r>
                        <w:rPr>
                          <w:rFonts w:hint="eastAsia"/>
                          <w:sz w:val="24"/>
                        </w:rPr>
                        <w:t xml:space="preserve"> </w:t>
                      </w:r>
                      <w:r>
                        <w:rPr>
                          <w:rFonts w:hint="eastAsia"/>
                          <w:sz w:val="24"/>
                        </w:rPr>
                        <w:t>外</w:t>
                      </w:r>
                      <w:r>
                        <w:rPr>
                          <w:rFonts w:hint="eastAsia"/>
                          <w:sz w:val="24"/>
                        </w:rPr>
                        <w:t xml:space="preserve"> </w:t>
                      </w:r>
                      <w:r>
                        <w:rPr>
                          <w:rFonts w:hint="eastAsia"/>
                          <w:sz w:val="24"/>
                        </w:rPr>
                        <w:t>秘</w:t>
                      </w:r>
                    </w:p>
                  </w:txbxContent>
                </v:textbox>
              </v:shape>
            </w:pict>
          </mc:Fallback>
        </mc:AlternateContent>
      </w:r>
      <w:r w:rsidR="00A54FF7" w:rsidRPr="00A54FF7">
        <w:rPr>
          <w:rFonts w:ascii="ＭＳ ゴシック" w:eastAsia="ＭＳ ゴシック" w:hint="eastAsia"/>
          <w:sz w:val="28"/>
        </w:rPr>
        <w:t>ハラスメント防止規程</w:t>
      </w:r>
    </w:p>
    <w:p w14:paraId="512DBF45" w14:textId="0271EE3F" w:rsidR="00111C94" w:rsidRPr="004E3541" w:rsidRDefault="00111C94" w:rsidP="001A2121">
      <w:pPr>
        <w:pStyle w:val="a3"/>
        <w:autoSpaceDN w:val="0"/>
        <w:spacing w:line="360" w:lineRule="auto"/>
        <w:jc w:val="center"/>
        <w:rPr>
          <w:rFonts w:ascii="ＭＳ ゴシック" w:eastAsia="ＭＳ ゴシック" w:hAnsi="ＭＳ ゴシック"/>
          <w:sz w:val="18"/>
        </w:rPr>
      </w:pPr>
      <w:r w:rsidRPr="004E3541">
        <w:rPr>
          <w:rFonts w:ascii="ＭＳ ゴシック" w:eastAsia="ＭＳ ゴシック" w:hAnsi="ＭＳ ゴシック" w:hint="eastAsia"/>
          <w:sz w:val="18"/>
        </w:rPr>
        <w:t xml:space="preserve">制　　定　　</w:t>
      </w:r>
      <w:r w:rsidR="00A54FF7" w:rsidRPr="004E3541">
        <w:rPr>
          <w:rFonts w:ascii="ＭＳ ゴシック" w:eastAsia="ＭＳ ゴシック" w:hAnsi="ＭＳ ゴシック" w:hint="eastAsia"/>
          <w:sz w:val="18"/>
        </w:rPr>
        <w:t>２０２０年</w:t>
      </w:r>
      <w:r w:rsidR="009E474A">
        <w:rPr>
          <w:rFonts w:ascii="ＭＳ ゴシック" w:eastAsia="ＭＳ ゴシック" w:hAnsi="ＭＳ ゴシック" w:hint="eastAsia"/>
          <w:sz w:val="18"/>
        </w:rPr>
        <w:t>６月１</w:t>
      </w:r>
      <w:r w:rsidR="00A54FF7" w:rsidRPr="004E3541">
        <w:rPr>
          <w:rFonts w:ascii="ＭＳ ゴシック" w:eastAsia="ＭＳ ゴシック" w:hAnsi="ＭＳ ゴシック" w:hint="eastAsia"/>
          <w:sz w:val="18"/>
        </w:rPr>
        <w:t>日</w:t>
      </w:r>
    </w:p>
    <w:p w14:paraId="6EB8FCB4" w14:textId="77777777" w:rsidR="004E3541" w:rsidRPr="0041630D" w:rsidRDefault="004E3541">
      <w:pPr>
        <w:pStyle w:val="a3"/>
        <w:spacing w:line="360" w:lineRule="auto"/>
      </w:pPr>
    </w:p>
    <w:p w14:paraId="23DF9CD9" w14:textId="77777777" w:rsidR="00111C94" w:rsidRPr="004E3541" w:rsidRDefault="00111C94" w:rsidP="004E3541">
      <w:pPr>
        <w:pStyle w:val="a3"/>
        <w:snapToGrid w:val="0"/>
        <w:spacing w:line="340" w:lineRule="exact"/>
        <w:rPr>
          <w:rFonts w:ascii="ＭＳ ゴシック" w:eastAsia="ＭＳ ゴシック" w:hAnsi="ＭＳ ゴシック"/>
        </w:rPr>
      </w:pPr>
      <w:r w:rsidRPr="004E3541">
        <w:rPr>
          <w:rFonts w:ascii="ＭＳ ゴシック" w:eastAsia="ＭＳ ゴシック" w:hAnsi="ＭＳ ゴシック" w:hint="eastAsia"/>
        </w:rPr>
        <w:t>（目　　的）</w:t>
      </w:r>
    </w:p>
    <w:p w14:paraId="54910739" w14:textId="08CFFB41" w:rsidR="00111C94" w:rsidRPr="004E3541" w:rsidRDefault="00111C94" w:rsidP="004E3541">
      <w:pPr>
        <w:pStyle w:val="a3"/>
        <w:snapToGrid w:val="0"/>
        <w:spacing w:line="340" w:lineRule="exact"/>
        <w:ind w:left="1095" w:hangingChars="500" w:hanging="1095"/>
        <w:rPr>
          <w:rFonts w:ascii="ＭＳ ゴシック" w:eastAsia="ＭＳ ゴシック" w:hAnsi="ＭＳ ゴシック"/>
        </w:rPr>
      </w:pPr>
      <w:r w:rsidRPr="004E3541">
        <w:rPr>
          <w:rFonts w:ascii="ＭＳ ゴシック" w:eastAsia="ＭＳ ゴシック" w:hAnsi="ＭＳ ゴシック" w:hint="eastAsia"/>
        </w:rPr>
        <w:t xml:space="preserve">第　１　条　</w:t>
      </w:r>
      <w:r w:rsidR="00A54FF7" w:rsidRPr="004E3541">
        <w:rPr>
          <w:rFonts w:ascii="ＭＳ ゴシック" w:eastAsia="ＭＳ ゴシック" w:hAnsi="ＭＳ ゴシック" w:hint="eastAsia"/>
        </w:rPr>
        <w:t>この規程は、労働施策総合推進法</w:t>
      </w:r>
      <w:r w:rsidR="0005409E" w:rsidRPr="004E3541">
        <w:rPr>
          <w:rFonts w:ascii="ＭＳ ゴシック" w:eastAsia="ＭＳ ゴシック" w:hAnsi="ＭＳ ゴシック" w:hint="eastAsia"/>
        </w:rPr>
        <w:t>、男女雇用機会均等法及び育児・介護休業法その他の法令</w:t>
      </w:r>
      <w:r w:rsidR="00A54FF7" w:rsidRPr="004E3541">
        <w:rPr>
          <w:rFonts w:ascii="ＭＳ ゴシック" w:eastAsia="ＭＳ ゴシック" w:hAnsi="ＭＳ ゴシック" w:hint="eastAsia"/>
        </w:rPr>
        <w:t>に基づき、職場における</w:t>
      </w:r>
      <w:r w:rsidR="00CA089F" w:rsidRPr="004E3541">
        <w:rPr>
          <w:rFonts w:ascii="ＭＳ ゴシック" w:eastAsia="ＭＳ ゴシック" w:hAnsi="ＭＳ ゴシック" w:hint="eastAsia"/>
        </w:rPr>
        <w:t>ハラスメント</w:t>
      </w:r>
      <w:r w:rsidR="005605A4" w:rsidRPr="004E3541">
        <w:rPr>
          <w:rFonts w:ascii="ＭＳ ゴシック" w:eastAsia="ＭＳ ゴシック" w:hAnsi="ＭＳ ゴシック" w:hint="eastAsia"/>
        </w:rPr>
        <w:t>（以下「ハラスメント」という）</w:t>
      </w:r>
      <w:r w:rsidR="00A54FF7" w:rsidRPr="004E3541">
        <w:rPr>
          <w:rFonts w:ascii="ＭＳ ゴシック" w:eastAsia="ＭＳ ゴシック" w:hAnsi="ＭＳ ゴシック" w:hint="eastAsia"/>
        </w:rPr>
        <w:t>を防止するために必要な事項を定め、</w:t>
      </w:r>
      <w:r w:rsidR="00CA089F" w:rsidRPr="004E3541">
        <w:rPr>
          <w:rFonts w:ascii="ＭＳ ゴシック" w:eastAsia="ＭＳ ゴシック" w:hAnsi="ＭＳ ゴシック" w:hint="eastAsia"/>
        </w:rPr>
        <w:t>ハラスメント</w:t>
      </w:r>
      <w:r w:rsidR="00A54FF7" w:rsidRPr="004E3541">
        <w:rPr>
          <w:rFonts w:ascii="ＭＳ ゴシック" w:eastAsia="ＭＳ ゴシック" w:hAnsi="ＭＳ ゴシック" w:hint="eastAsia"/>
        </w:rPr>
        <w:t>の未然防止を図るとともに、</w:t>
      </w:r>
      <w:r w:rsidR="00CA089F" w:rsidRPr="004E3541">
        <w:rPr>
          <w:rFonts w:ascii="ＭＳ ゴシック" w:eastAsia="ＭＳ ゴシック" w:hAnsi="ＭＳ ゴシック" w:hint="eastAsia"/>
        </w:rPr>
        <w:t>ハラスメント</w:t>
      </w:r>
      <w:r w:rsidR="00A54FF7" w:rsidRPr="004E3541">
        <w:rPr>
          <w:rFonts w:ascii="ＭＳ ゴシック" w:eastAsia="ＭＳ ゴシック" w:hAnsi="ＭＳ ゴシック" w:hint="eastAsia"/>
        </w:rPr>
        <w:t>が発生した場合に迅速に解決を図ることを通じて、従業員</w:t>
      </w:r>
      <w:r w:rsidR="00A93CD0" w:rsidRPr="004E3541">
        <w:rPr>
          <w:rFonts w:ascii="ＭＳ ゴシック" w:eastAsia="ＭＳ ゴシック" w:hAnsi="ＭＳ ゴシック" w:hint="eastAsia"/>
        </w:rPr>
        <w:t>等</w:t>
      </w:r>
      <w:r w:rsidR="00A54FF7" w:rsidRPr="004E3541">
        <w:rPr>
          <w:rFonts w:ascii="ＭＳ ゴシック" w:eastAsia="ＭＳ ゴシック" w:hAnsi="ＭＳ ゴシック" w:hint="eastAsia"/>
        </w:rPr>
        <w:t>の働きやすい良好な職場環境を実現することを目的とする。</w:t>
      </w:r>
    </w:p>
    <w:p w14:paraId="5BEB7F82" w14:textId="77777777" w:rsidR="00903F4A" w:rsidRPr="004E3541" w:rsidRDefault="00CA089F" w:rsidP="004E3541">
      <w:pPr>
        <w:pStyle w:val="a3"/>
        <w:snapToGrid w:val="0"/>
        <w:spacing w:line="340" w:lineRule="exact"/>
        <w:ind w:left="1095" w:hangingChars="500" w:hanging="1095"/>
        <w:rPr>
          <w:rFonts w:ascii="ＭＳ ゴシック" w:eastAsia="ＭＳ ゴシック" w:hAnsi="ＭＳ ゴシック"/>
        </w:rPr>
      </w:pPr>
      <w:r w:rsidRPr="004E3541">
        <w:rPr>
          <w:rFonts w:ascii="ＭＳ ゴシック" w:eastAsia="ＭＳ ゴシック" w:hAnsi="ＭＳ ゴシック" w:hint="eastAsia"/>
        </w:rPr>
        <w:t xml:space="preserve">　　　　　②　本規程にいうハラスメントとは、職場におけるパワーハラスメント（以下「パワハ</w:t>
      </w:r>
    </w:p>
    <w:p w14:paraId="0D40E867" w14:textId="77777777" w:rsidR="00903F4A" w:rsidRPr="004E3541" w:rsidRDefault="00CA089F" w:rsidP="004E3541">
      <w:pPr>
        <w:pStyle w:val="a3"/>
        <w:snapToGrid w:val="0"/>
        <w:spacing w:line="340" w:lineRule="exact"/>
        <w:ind w:leftChars="500" w:left="1095" w:firstLineChars="100" w:firstLine="219"/>
        <w:rPr>
          <w:rFonts w:ascii="ＭＳ ゴシック" w:eastAsia="ＭＳ ゴシック" w:hAnsi="ＭＳ ゴシック"/>
        </w:rPr>
      </w:pPr>
      <w:r w:rsidRPr="004E3541">
        <w:rPr>
          <w:rFonts w:ascii="ＭＳ ゴシック" w:eastAsia="ＭＳ ゴシック" w:hAnsi="ＭＳ ゴシック" w:hint="eastAsia"/>
        </w:rPr>
        <w:t>ラ」という）、職場におけるセクシャルハラスメント（以下「セクハラ」という）及び</w:t>
      </w:r>
    </w:p>
    <w:p w14:paraId="0BA930C4" w14:textId="77777777" w:rsidR="00903F4A" w:rsidRPr="004E3541" w:rsidRDefault="00160166" w:rsidP="004E3541">
      <w:pPr>
        <w:pStyle w:val="a3"/>
        <w:snapToGrid w:val="0"/>
        <w:spacing w:line="340" w:lineRule="exact"/>
        <w:ind w:leftChars="500" w:left="1095" w:firstLineChars="100" w:firstLine="219"/>
        <w:rPr>
          <w:rFonts w:ascii="ＭＳ ゴシック" w:eastAsia="ＭＳ ゴシック" w:hAnsi="ＭＳ ゴシック"/>
        </w:rPr>
      </w:pPr>
      <w:r w:rsidRPr="004E3541">
        <w:rPr>
          <w:rFonts w:ascii="ＭＳ ゴシック" w:eastAsia="ＭＳ ゴシック" w:hAnsi="ＭＳ ゴシック" w:hint="eastAsia"/>
        </w:rPr>
        <w:t>職場における</w:t>
      </w:r>
      <w:r w:rsidR="005605A4" w:rsidRPr="004E3541">
        <w:rPr>
          <w:rFonts w:ascii="ＭＳ ゴシック" w:eastAsia="ＭＳ ゴシック" w:hAnsi="ＭＳ ゴシック" w:hint="eastAsia"/>
        </w:rPr>
        <w:t>妊娠・出産・育児休業・介護休業に関するハラスメント（以下「マタハ</w:t>
      </w:r>
    </w:p>
    <w:p w14:paraId="0F54DF5D" w14:textId="467E3402" w:rsidR="00CA089F" w:rsidRDefault="005605A4" w:rsidP="004E3541">
      <w:pPr>
        <w:pStyle w:val="a3"/>
        <w:snapToGrid w:val="0"/>
        <w:spacing w:line="340" w:lineRule="exact"/>
        <w:ind w:leftChars="500" w:left="1095" w:firstLineChars="100" w:firstLine="219"/>
        <w:rPr>
          <w:rFonts w:ascii="ＭＳ ゴシック" w:eastAsia="ＭＳ ゴシック" w:hAnsi="ＭＳ ゴシック"/>
        </w:rPr>
      </w:pPr>
      <w:r w:rsidRPr="004E3541">
        <w:rPr>
          <w:rFonts w:ascii="ＭＳ ゴシック" w:eastAsia="ＭＳ ゴシック" w:hAnsi="ＭＳ ゴシック" w:hint="eastAsia"/>
        </w:rPr>
        <w:t>ラ</w:t>
      </w:r>
      <w:r w:rsidR="0005409E" w:rsidRPr="004E3541">
        <w:rPr>
          <w:rFonts w:ascii="ＭＳ ゴシック" w:eastAsia="ＭＳ ゴシック" w:hAnsi="ＭＳ ゴシック" w:hint="eastAsia"/>
        </w:rPr>
        <w:t>等</w:t>
      </w:r>
      <w:r w:rsidRPr="004E3541">
        <w:rPr>
          <w:rFonts w:ascii="ＭＳ ゴシック" w:eastAsia="ＭＳ ゴシック" w:hAnsi="ＭＳ ゴシック" w:hint="eastAsia"/>
        </w:rPr>
        <w:t>」という）を意味し、それぞれの具体的な内容は次条以下において定義される。</w:t>
      </w:r>
    </w:p>
    <w:p w14:paraId="729E1953" w14:textId="77777777" w:rsidR="004E3541" w:rsidRPr="004E3541" w:rsidRDefault="004E3541" w:rsidP="004E3541">
      <w:pPr>
        <w:pStyle w:val="a3"/>
        <w:snapToGrid w:val="0"/>
        <w:spacing w:line="340" w:lineRule="exact"/>
        <w:ind w:leftChars="500" w:left="1095" w:firstLineChars="100" w:firstLine="219"/>
        <w:rPr>
          <w:rFonts w:ascii="ＭＳ ゴシック" w:eastAsia="ＭＳ ゴシック" w:hAnsi="ＭＳ ゴシック"/>
        </w:rPr>
      </w:pPr>
    </w:p>
    <w:p w14:paraId="5ACF001B" w14:textId="2DE6A7BC" w:rsidR="00111C94" w:rsidRPr="004E3541" w:rsidRDefault="00111C94" w:rsidP="004E3541">
      <w:pPr>
        <w:pStyle w:val="a3"/>
        <w:snapToGrid w:val="0"/>
        <w:spacing w:line="340" w:lineRule="exact"/>
        <w:rPr>
          <w:rFonts w:ascii="ＭＳ ゴシック" w:eastAsia="ＭＳ ゴシック" w:hAnsi="ＭＳ ゴシック"/>
        </w:rPr>
      </w:pPr>
      <w:r w:rsidRPr="004E3541">
        <w:rPr>
          <w:rFonts w:ascii="ＭＳ ゴシック" w:eastAsia="ＭＳ ゴシック" w:hAnsi="ＭＳ ゴシック" w:hint="eastAsia"/>
        </w:rPr>
        <w:t>（</w:t>
      </w:r>
      <w:r w:rsidR="005605A4" w:rsidRPr="004E3541">
        <w:rPr>
          <w:rFonts w:ascii="ＭＳ ゴシック" w:eastAsia="ＭＳ ゴシック" w:hAnsi="ＭＳ ゴシック" w:hint="eastAsia"/>
        </w:rPr>
        <w:t>パワハラの</w:t>
      </w:r>
      <w:r w:rsidRPr="004E3541">
        <w:rPr>
          <w:rFonts w:ascii="ＭＳ ゴシック" w:eastAsia="ＭＳ ゴシック" w:hAnsi="ＭＳ ゴシック" w:hint="eastAsia"/>
        </w:rPr>
        <w:t>定義）</w:t>
      </w:r>
    </w:p>
    <w:p w14:paraId="688BA41B" w14:textId="7EDD36CA" w:rsidR="00A54FF7" w:rsidRPr="004E3541" w:rsidRDefault="00111C94" w:rsidP="004E3541">
      <w:pPr>
        <w:pStyle w:val="a3"/>
        <w:snapToGrid w:val="0"/>
        <w:spacing w:line="340" w:lineRule="exact"/>
        <w:ind w:left="1106" w:hanging="1106"/>
        <w:rPr>
          <w:rFonts w:ascii="ＭＳ ゴシック" w:eastAsia="ＭＳ ゴシック" w:hAnsi="ＭＳ ゴシック"/>
        </w:rPr>
      </w:pPr>
      <w:r w:rsidRPr="004E3541">
        <w:rPr>
          <w:rFonts w:ascii="ＭＳ ゴシック" w:eastAsia="ＭＳ ゴシック" w:hAnsi="ＭＳ ゴシック" w:hint="eastAsia"/>
        </w:rPr>
        <w:t xml:space="preserve">第　２　条　</w:t>
      </w:r>
      <w:r w:rsidR="00A54FF7" w:rsidRPr="004E3541">
        <w:rPr>
          <w:rFonts w:ascii="ＭＳ ゴシック" w:eastAsia="ＭＳ ゴシック" w:hAnsi="ＭＳ ゴシック" w:hint="eastAsia"/>
        </w:rPr>
        <w:t>パワハラとは、</w:t>
      </w:r>
      <w:r w:rsidR="00517273" w:rsidRPr="004E3541">
        <w:rPr>
          <w:rFonts w:ascii="ＭＳ ゴシック" w:eastAsia="ＭＳ ゴシック" w:hAnsi="ＭＳ ゴシック" w:hint="eastAsia"/>
        </w:rPr>
        <w:t>職場において行われる、</w:t>
      </w:r>
      <w:r w:rsidR="00DA08D2" w:rsidRPr="004E3541">
        <w:rPr>
          <w:rFonts w:ascii="ＭＳ ゴシック" w:eastAsia="ＭＳ ゴシック" w:hAnsi="ＭＳ ゴシック" w:hint="eastAsia"/>
        </w:rPr>
        <w:t>他の従業員その他</w:t>
      </w:r>
      <w:r w:rsidR="00A93CD0" w:rsidRPr="004E3541">
        <w:rPr>
          <w:rFonts w:ascii="ＭＳ ゴシック" w:eastAsia="ＭＳ ゴシック" w:hAnsi="ＭＳ ゴシック" w:hint="eastAsia"/>
        </w:rPr>
        <w:t>の関係者（役員や、</w:t>
      </w:r>
      <w:r w:rsidR="00DA08D2" w:rsidRPr="004E3541">
        <w:rPr>
          <w:rFonts w:ascii="ＭＳ ゴシック" w:eastAsia="ＭＳ ゴシック" w:hAnsi="ＭＳ ゴシック" w:hint="eastAsia"/>
        </w:rPr>
        <w:t>労働者派遣契約、業務委託契約等に基づ</w:t>
      </w:r>
      <w:r w:rsidR="00A93CD0" w:rsidRPr="004E3541">
        <w:rPr>
          <w:rFonts w:ascii="ＭＳ ゴシック" w:eastAsia="ＭＳ ゴシック" w:hAnsi="ＭＳ ゴシック" w:hint="eastAsia"/>
        </w:rPr>
        <w:t>く者など、</w:t>
      </w:r>
      <w:r w:rsidR="00DA08D2" w:rsidRPr="004E3541">
        <w:rPr>
          <w:rFonts w:ascii="ＭＳ ゴシック" w:eastAsia="ＭＳ ゴシック" w:hAnsi="ＭＳ ゴシック" w:hint="eastAsia"/>
        </w:rPr>
        <w:t>当社で勤務</w:t>
      </w:r>
      <w:r w:rsidR="00A93CD0" w:rsidRPr="004E3541">
        <w:rPr>
          <w:rFonts w:ascii="ＭＳ ゴシック" w:eastAsia="ＭＳ ゴシック" w:hAnsi="ＭＳ ゴシック" w:hint="eastAsia"/>
        </w:rPr>
        <w:t>したりおよそ業務を提供</w:t>
      </w:r>
      <w:r w:rsidR="00DA08D2" w:rsidRPr="004E3541">
        <w:rPr>
          <w:rFonts w:ascii="ＭＳ ゴシック" w:eastAsia="ＭＳ ゴシック" w:hAnsi="ＭＳ ゴシック" w:hint="eastAsia"/>
        </w:rPr>
        <w:t>する全ての者</w:t>
      </w:r>
      <w:r w:rsidR="00A93CD0" w:rsidRPr="004E3541">
        <w:rPr>
          <w:rFonts w:ascii="ＭＳ ゴシック" w:eastAsia="ＭＳ ゴシック" w:hAnsi="ＭＳ ゴシック" w:hint="eastAsia"/>
        </w:rPr>
        <w:t>を含む。本規程において</w:t>
      </w:r>
      <w:r w:rsidR="000C0F92" w:rsidRPr="004E3541">
        <w:rPr>
          <w:rFonts w:ascii="ＭＳ ゴシック" w:eastAsia="ＭＳ ゴシック" w:hAnsi="ＭＳ ゴシック" w:hint="eastAsia"/>
        </w:rPr>
        <w:t>従業員とその他の関係者を併せて</w:t>
      </w:r>
      <w:r w:rsidR="00A93CD0" w:rsidRPr="004E3541">
        <w:rPr>
          <w:rFonts w:ascii="ＭＳ ゴシック" w:eastAsia="ＭＳ ゴシック" w:hAnsi="ＭＳ ゴシック" w:hint="eastAsia"/>
        </w:rPr>
        <w:t>「</w:t>
      </w:r>
      <w:r w:rsidR="00DA08D2" w:rsidRPr="004E3541">
        <w:rPr>
          <w:rFonts w:ascii="ＭＳ ゴシック" w:eastAsia="ＭＳ ゴシック" w:hAnsi="ＭＳ ゴシック" w:hint="eastAsia"/>
        </w:rPr>
        <w:t>従業員等</w:t>
      </w:r>
      <w:r w:rsidR="00A93CD0" w:rsidRPr="004E3541">
        <w:rPr>
          <w:rFonts w:ascii="ＭＳ ゴシック" w:eastAsia="ＭＳ ゴシック" w:hAnsi="ＭＳ ゴシック" w:hint="eastAsia"/>
        </w:rPr>
        <w:t>」</w:t>
      </w:r>
      <w:r w:rsidR="00DA08D2" w:rsidRPr="004E3541">
        <w:rPr>
          <w:rFonts w:ascii="ＭＳ ゴシック" w:eastAsia="ＭＳ ゴシック" w:hAnsi="ＭＳ ゴシック" w:hint="eastAsia"/>
        </w:rPr>
        <w:t>という）</w:t>
      </w:r>
      <w:r w:rsidR="00A54FF7" w:rsidRPr="004E3541">
        <w:rPr>
          <w:rFonts w:ascii="ＭＳ ゴシック" w:eastAsia="ＭＳ ゴシック" w:hAnsi="ＭＳ ゴシック" w:hint="eastAsia"/>
        </w:rPr>
        <w:t>に対</w:t>
      </w:r>
      <w:r w:rsidR="00517273" w:rsidRPr="004E3541">
        <w:rPr>
          <w:rFonts w:ascii="ＭＳ ゴシック" w:eastAsia="ＭＳ ゴシック" w:hAnsi="ＭＳ ゴシック" w:hint="eastAsia"/>
        </w:rPr>
        <w:t>する</w:t>
      </w:r>
      <w:r w:rsidR="00A54FF7" w:rsidRPr="004E3541">
        <w:rPr>
          <w:rFonts w:ascii="ＭＳ ゴシック" w:eastAsia="ＭＳ ゴシック" w:hAnsi="ＭＳ ゴシック" w:hint="eastAsia"/>
        </w:rPr>
        <w:t>、</w:t>
      </w:r>
      <w:r w:rsidR="00517273" w:rsidRPr="004E3541">
        <w:rPr>
          <w:rFonts w:ascii="ＭＳ ゴシック" w:eastAsia="ＭＳ ゴシック" w:hAnsi="ＭＳ ゴシック" w:hint="eastAsia"/>
        </w:rPr>
        <w:t>優越的な関係を背景とした言動であって、</w:t>
      </w:r>
      <w:r w:rsidR="00A54FF7" w:rsidRPr="004E3541">
        <w:rPr>
          <w:rFonts w:ascii="ＭＳ ゴシック" w:eastAsia="ＭＳ ゴシック" w:hAnsi="ＭＳ ゴシック" w:hint="eastAsia"/>
        </w:rPr>
        <w:t>業務</w:t>
      </w:r>
      <w:r w:rsidR="00517273" w:rsidRPr="004E3541">
        <w:rPr>
          <w:rFonts w:ascii="ＭＳ ゴシック" w:eastAsia="ＭＳ ゴシック" w:hAnsi="ＭＳ ゴシック" w:hint="eastAsia"/>
        </w:rPr>
        <w:t>上必要かつ相当な範囲を超えたものであり、従業員等の</w:t>
      </w:r>
      <w:r w:rsidR="00A54FF7" w:rsidRPr="004E3541">
        <w:rPr>
          <w:rFonts w:ascii="ＭＳ ゴシック" w:eastAsia="ＭＳ ゴシック" w:hAnsi="ＭＳ ゴシック" w:hint="eastAsia"/>
        </w:rPr>
        <w:t>就業環境</w:t>
      </w:r>
      <w:r w:rsidR="00517273" w:rsidRPr="004E3541">
        <w:rPr>
          <w:rFonts w:ascii="ＭＳ ゴシック" w:eastAsia="ＭＳ ゴシック" w:hAnsi="ＭＳ ゴシック" w:hint="eastAsia"/>
        </w:rPr>
        <w:t>が害されるもの</w:t>
      </w:r>
      <w:r w:rsidR="00A54FF7" w:rsidRPr="004E3541">
        <w:rPr>
          <w:rFonts w:ascii="ＭＳ ゴシック" w:eastAsia="ＭＳ ゴシック" w:hAnsi="ＭＳ ゴシック" w:hint="eastAsia"/>
        </w:rPr>
        <w:t>をいう。</w:t>
      </w:r>
    </w:p>
    <w:p w14:paraId="17A4676C" w14:textId="77777777" w:rsidR="00903F4A" w:rsidRPr="004E3541" w:rsidRDefault="00A54FF7" w:rsidP="004E3541">
      <w:pPr>
        <w:pStyle w:val="a3"/>
        <w:snapToGrid w:val="0"/>
        <w:spacing w:line="340" w:lineRule="exact"/>
        <w:ind w:leftChars="100" w:left="219" w:firstLineChars="388" w:firstLine="850"/>
        <w:rPr>
          <w:rFonts w:ascii="ＭＳ ゴシック" w:eastAsia="ＭＳ ゴシック" w:hAnsi="ＭＳ ゴシック"/>
        </w:rPr>
      </w:pPr>
      <w:r w:rsidRPr="004E3541">
        <w:rPr>
          <w:rFonts w:ascii="ＭＳ ゴシック" w:eastAsia="ＭＳ ゴシック" w:hAnsi="ＭＳ ゴシック" w:hint="eastAsia"/>
        </w:rPr>
        <w:t>②　前項の「</w:t>
      </w:r>
      <w:r w:rsidR="00517273" w:rsidRPr="004E3541">
        <w:rPr>
          <w:rFonts w:ascii="ＭＳ ゴシック" w:eastAsia="ＭＳ ゴシック" w:hAnsi="ＭＳ ゴシック" w:hint="eastAsia"/>
        </w:rPr>
        <w:t>優越的な関係</w:t>
      </w:r>
      <w:r w:rsidRPr="004E3541">
        <w:rPr>
          <w:rFonts w:ascii="ＭＳ ゴシック" w:eastAsia="ＭＳ ゴシック" w:hAnsi="ＭＳ ゴシック" w:hint="eastAsia"/>
        </w:rPr>
        <w:t>」とは、直属の上司はもちろんのこと、直属の上司以外で</w:t>
      </w:r>
    </w:p>
    <w:p w14:paraId="29737844" w14:textId="77777777" w:rsidR="00903F4A" w:rsidRPr="004E3541" w:rsidRDefault="00903F4A" w:rsidP="004E3541">
      <w:pPr>
        <w:pStyle w:val="a3"/>
        <w:snapToGrid w:val="0"/>
        <w:spacing w:line="340" w:lineRule="exact"/>
        <w:ind w:leftChars="100" w:left="219" w:firstLineChars="388" w:firstLine="850"/>
        <w:rPr>
          <w:rFonts w:ascii="ＭＳ ゴシック" w:eastAsia="ＭＳ ゴシック" w:hAnsi="ＭＳ ゴシック"/>
        </w:rPr>
      </w:pPr>
      <w:r w:rsidRPr="004E3541">
        <w:rPr>
          <w:rFonts w:ascii="ＭＳ ゴシック" w:eastAsia="ＭＳ ゴシック" w:hAnsi="ＭＳ ゴシック" w:hint="eastAsia"/>
        </w:rPr>
        <w:t xml:space="preserve">　</w:t>
      </w:r>
      <w:r w:rsidR="00A54FF7" w:rsidRPr="004E3541">
        <w:rPr>
          <w:rFonts w:ascii="ＭＳ ゴシック" w:eastAsia="ＭＳ ゴシック" w:hAnsi="ＭＳ ゴシック" w:hint="eastAsia"/>
        </w:rPr>
        <w:t>あっても、先輩後輩関係などの人間関係により、相手に対して実質的に影響力を持つ</w:t>
      </w:r>
    </w:p>
    <w:p w14:paraId="01EA8534" w14:textId="77777777" w:rsidR="00903F4A" w:rsidRPr="004E3541" w:rsidRDefault="00A54FF7" w:rsidP="004E3541">
      <w:pPr>
        <w:pStyle w:val="a3"/>
        <w:snapToGrid w:val="0"/>
        <w:spacing w:line="340" w:lineRule="exact"/>
        <w:ind w:leftChars="100" w:left="219" w:firstLineChars="488" w:firstLine="1069"/>
        <w:rPr>
          <w:rFonts w:ascii="ＭＳ ゴシック" w:eastAsia="ＭＳ ゴシック" w:hAnsi="ＭＳ ゴシック"/>
        </w:rPr>
      </w:pPr>
      <w:r w:rsidRPr="004E3541">
        <w:rPr>
          <w:rFonts w:ascii="ＭＳ ゴシック" w:eastAsia="ＭＳ ゴシック" w:hAnsi="ＭＳ ゴシック" w:hint="eastAsia"/>
        </w:rPr>
        <w:t>場合のほか、キャリアや技能に差のある同僚や部下</w:t>
      </w:r>
      <w:r w:rsidR="00A93CD0" w:rsidRPr="004E3541">
        <w:rPr>
          <w:rFonts w:ascii="ＭＳ ゴシック" w:eastAsia="ＭＳ ゴシック" w:hAnsi="ＭＳ ゴシック" w:hint="eastAsia"/>
        </w:rPr>
        <w:t>等</w:t>
      </w:r>
      <w:r w:rsidRPr="004E3541">
        <w:rPr>
          <w:rFonts w:ascii="ＭＳ ゴシック" w:eastAsia="ＭＳ ゴシック" w:hAnsi="ＭＳ ゴシック" w:hint="eastAsia"/>
        </w:rPr>
        <w:t>が実質的に影響力を持つ場合を</w:t>
      </w:r>
    </w:p>
    <w:p w14:paraId="27CB9190" w14:textId="1D04BC43" w:rsidR="00A54FF7" w:rsidRPr="004E3541" w:rsidRDefault="00A54FF7" w:rsidP="004E3541">
      <w:pPr>
        <w:pStyle w:val="a3"/>
        <w:snapToGrid w:val="0"/>
        <w:spacing w:line="340" w:lineRule="exact"/>
        <w:ind w:leftChars="100" w:left="219" w:firstLineChars="488" w:firstLine="1069"/>
        <w:rPr>
          <w:rFonts w:ascii="ＭＳ ゴシック" w:eastAsia="ＭＳ ゴシック" w:hAnsi="ＭＳ ゴシック"/>
        </w:rPr>
      </w:pPr>
      <w:r w:rsidRPr="004E3541">
        <w:rPr>
          <w:rFonts w:ascii="ＭＳ ゴシック" w:eastAsia="ＭＳ ゴシック" w:hAnsi="ＭＳ ゴシック" w:hint="eastAsia"/>
        </w:rPr>
        <w:t>含むものとする。</w:t>
      </w:r>
    </w:p>
    <w:p w14:paraId="3920307E" w14:textId="77777777" w:rsidR="004E3541" w:rsidRDefault="00A54FF7" w:rsidP="004E3541">
      <w:pPr>
        <w:pStyle w:val="a3"/>
        <w:snapToGrid w:val="0"/>
        <w:spacing w:line="340" w:lineRule="exact"/>
        <w:ind w:leftChars="100" w:left="219" w:firstLineChars="388" w:firstLine="850"/>
        <w:rPr>
          <w:rFonts w:ascii="ＭＳ ゴシック" w:eastAsia="ＭＳ ゴシック" w:hAnsi="ＭＳ ゴシック"/>
        </w:rPr>
      </w:pPr>
      <w:r w:rsidRPr="004E3541">
        <w:rPr>
          <w:rFonts w:ascii="ＭＳ ゴシック" w:eastAsia="ＭＳ ゴシック" w:hAnsi="ＭＳ ゴシック" w:hint="eastAsia"/>
        </w:rPr>
        <w:t>③　第１項の「職場」とは、勤務</w:t>
      </w:r>
      <w:r w:rsidR="004E3541">
        <w:rPr>
          <w:rFonts w:ascii="ＭＳ ゴシック" w:eastAsia="ＭＳ ゴシック" w:hAnsi="ＭＳ ゴシック" w:hint="eastAsia"/>
        </w:rPr>
        <w:t>する事業場</w:t>
      </w:r>
      <w:r w:rsidRPr="004E3541">
        <w:rPr>
          <w:rFonts w:ascii="ＭＳ ゴシック" w:eastAsia="ＭＳ ゴシック" w:hAnsi="ＭＳ ゴシック" w:hint="eastAsia"/>
        </w:rPr>
        <w:t>のみならず、従業員</w:t>
      </w:r>
      <w:r w:rsidR="00327AE2" w:rsidRPr="004E3541">
        <w:rPr>
          <w:rFonts w:ascii="ＭＳ ゴシック" w:eastAsia="ＭＳ ゴシック" w:hAnsi="ＭＳ ゴシック" w:hint="eastAsia"/>
        </w:rPr>
        <w:t>等</w:t>
      </w:r>
      <w:r w:rsidRPr="004E3541">
        <w:rPr>
          <w:rFonts w:ascii="ＭＳ ゴシック" w:eastAsia="ＭＳ ゴシック" w:hAnsi="ＭＳ ゴシック" w:hint="eastAsia"/>
        </w:rPr>
        <w:t>が業務を遂行するす</w:t>
      </w:r>
    </w:p>
    <w:p w14:paraId="548DE519" w14:textId="77777777" w:rsidR="004E3541" w:rsidRDefault="00A54FF7" w:rsidP="004E3541">
      <w:pPr>
        <w:pStyle w:val="a3"/>
        <w:snapToGrid w:val="0"/>
        <w:spacing w:line="340" w:lineRule="exact"/>
        <w:ind w:leftChars="100" w:left="219" w:firstLineChars="488" w:firstLine="1069"/>
        <w:rPr>
          <w:rFonts w:ascii="ＭＳ ゴシック" w:eastAsia="ＭＳ ゴシック" w:hAnsi="ＭＳ ゴシック"/>
        </w:rPr>
      </w:pPr>
      <w:r w:rsidRPr="004E3541">
        <w:rPr>
          <w:rFonts w:ascii="ＭＳ ゴシック" w:eastAsia="ＭＳ ゴシック" w:hAnsi="ＭＳ ゴシック" w:hint="eastAsia"/>
        </w:rPr>
        <w:t>べての場所をいい</w:t>
      </w:r>
      <w:r w:rsidR="00BE41CD" w:rsidRPr="004E3541">
        <w:rPr>
          <w:rFonts w:ascii="ＭＳ ゴシック" w:eastAsia="ＭＳ ゴシック" w:hAnsi="ＭＳ ゴシック" w:hint="eastAsia"/>
        </w:rPr>
        <w:t>（取引先との接待及び従業員等間の懇親を行う飲食店等も含まれる）</w:t>
      </w:r>
      <w:r w:rsidRPr="004E3541">
        <w:rPr>
          <w:rFonts w:ascii="ＭＳ ゴシック" w:eastAsia="ＭＳ ゴシック" w:hAnsi="ＭＳ ゴシック" w:hint="eastAsia"/>
        </w:rPr>
        <w:t>、</w:t>
      </w:r>
    </w:p>
    <w:p w14:paraId="3D5A4AFA" w14:textId="77777777" w:rsidR="004E3541" w:rsidRDefault="00A54FF7" w:rsidP="004E3541">
      <w:pPr>
        <w:pStyle w:val="a3"/>
        <w:snapToGrid w:val="0"/>
        <w:spacing w:line="340" w:lineRule="exact"/>
        <w:ind w:leftChars="100" w:left="219" w:firstLineChars="488" w:firstLine="1069"/>
        <w:rPr>
          <w:rFonts w:ascii="ＭＳ ゴシック" w:eastAsia="ＭＳ ゴシック" w:hAnsi="ＭＳ ゴシック"/>
        </w:rPr>
      </w:pPr>
      <w:r w:rsidRPr="004E3541">
        <w:rPr>
          <w:rFonts w:ascii="ＭＳ ゴシック" w:eastAsia="ＭＳ ゴシック" w:hAnsi="ＭＳ ゴシック" w:hint="eastAsia"/>
        </w:rPr>
        <w:t>また、就業時間内に限らず実質的に職場の延長とみなされる就業時間外を含むものと</w:t>
      </w:r>
    </w:p>
    <w:p w14:paraId="6BB6E270" w14:textId="4BFB265F" w:rsidR="00A54FF7" w:rsidRDefault="00BE41CD" w:rsidP="004E3541">
      <w:pPr>
        <w:pStyle w:val="a3"/>
        <w:snapToGrid w:val="0"/>
        <w:spacing w:line="340" w:lineRule="exact"/>
        <w:ind w:leftChars="100" w:left="219" w:firstLineChars="488" w:firstLine="1069"/>
        <w:rPr>
          <w:rFonts w:ascii="ＭＳ ゴシック" w:eastAsia="ＭＳ ゴシック" w:hAnsi="ＭＳ ゴシック"/>
        </w:rPr>
      </w:pPr>
      <w:r w:rsidRPr="004E3541">
        <w:rPr>
          <w:rFonts w:ascii="ＭＳ ゴシック" w:eastAsia="ＭＳ ゴシック" w:hAnsi="ＭＳ ゴシック" w:hint="eastAsia"/>
        </w:rPr>
        <w:t>し、本規程において同様と</w:t>
      </w:r>
      <w:r w:rsidR="00A54FF7" w:rsidRPr="004E3541">
        <w:rPr>
          <w:rFonts w:ascii="ＭＳ ゴシック" w:eastAsia="ＭＳ ゴシック" w:hAnsi="ＭＳ ゴシック" w:hint="eastAsia"/>
        </w:rPr>
        <w:t>する。</w:t>
      </w:r>
    </w:p>
    <w:p w14:paraId="15166243" w14:textId="77777777" w:rsidR="004E3541" w:rsidRPr="004E3541" w:rsidRDefault="004E3541" w:rsidP="004E3541">
      <w:pPr>
        <w:pStyle w:val="a3"/>
        <w:snapToGrid w:val="0"/>
        <w:spacing w:line="340" w:lineRule="exact"/>
        <w:ind w:leftChars="588" w:left="1288"/>
        <w:rPr>
          <w:rFonts w:ascii="ＭＳ ゴシック" w:eastAsia="ＭＳ ゴシック" w:hAnsi="ＭＳ ゴシック"/>
        </w:rPr>
      </w:pPr>
    </w:p>
    <w:p w14:paraId="48CC8AB7" w14:textId="58506B70" w:rsidR="005605A4" w:rsidRPr="004E3541" w:rsidRDefault="005605A4" w:rsidP="004E3541">
      <w:pPr>
        <w:pStyle w:val="a3"/>
        <w:snapToGrid w:val="0"/>
        <w:spacing w:line="340" w:lineRule="exact"/>
        <w:rPr>
          <w:rFonts w:ascii="ＭＳ ゴシック" w:eastAsia="ＭＳ ゴシック" w:hAnsi="ＭＳ ゴシック"/>
        </w:rPr>
      </w:pPr>
      <w:r w:rsidRPr="004E3541">
        <w:rPr>
          <w:rFonts w:ascii="ＭＳ ゴシック" w:eastAsia="ＭＳ ゴシック" w:hAnsi="ＭＳ ゴシック" w:hint="eastAsia"/>
        </w:rPr>
        <w:t>（セクハラの定義）</w:t>
      </w:r>
    </w:p>
    <w:p w14:paraId="243E7AB2" w14:textId="0EE39A1E" w:rsidR="005605A4" w:rsidRPr="004E3541" w:rsidRDefault="005605A4" w:rsidP="004E3541">
      <w:pPr>
        <w:pStyle w:val="a3"/>
        <w:snapToGrid w:val="0"/>
        <w:spacing w:line="340" w:lineRule="exact"/>
        <w:ind w:left="1095" w:hangingChars="500" w:hanging="1095"/>
        <w:rPr>
          <w:rFonts w:ascii="ＭＳ ゴシック" w:eastAsia="ＭＳ ゴシック" w:hAnsi="ＭＳ ゴシック"/>
        </w:rPr>
      </w:pPr>
      <w:r w:rsidRPr="004E3541">
        <w:rPr>
          <w:rFonts w:ascii="ＭＳ ゴシック" w:eastAsia="ＭＳ ゴシック" w:hAnsi="ＭＳ ゴシック" w:hint="eastAsia"/>
        </w:rPr>
        <w:t xml:space="preserve">第　３　条　</w:t>
      </w:r>
      <w:r w:rsidR="00BE41CD" w:rsidRPr="004E3541">
        <w:rPr>
          <w:rFonts w:ascii="ＭＳ ゴシック" w:eastAsia="ＭＳ ゴシック" w:hAnsi="ＭＳ ゴシック" w:hint="eastAsia"/>
        </w:rPr>
        <w:t>セクハラとは、職場における性的な言動に対する他の従業員等の対応により、当該従業員等の労働条件に関して不利益を与えること、又は、性的な言動により他の従業員等の就業環境を害することをいう。</w:t>
      </w:r>
    </w:p>
    <w:p w14:paraId="66A8F09C" w14:textId="25DCC330" w:rsidR="00BE41CD" w:rsidRPr="004E3541" w:rsidRDefault="00BE41CD" w:rsidP="004E3541">
      <w:pPr>
        <w:tabs>
          <w:tab w:val="left" w:pos="452"/>
        </w:tabs>
        <w:autoSpaceDE w:val="0"/>
        <w:autoSpaceDN w:val="0"/>
        <w:snapToGrid w:val="0"/>
        <w:spacing w:line="340" w:lineRule="exact"/>
        <w:ind w:left="1095" w:hangingChars="500" w:hanging="1095"/>
        <w:textAlignment w:val="bottom"/>
        <w:rPr>
          <w:rFonts w:ascii="ＭＳ ゴシック" w:eastAsia="ＭＳ ゴシック" w:hAnsi="ＭＳ ゴシック"/>
        </w:rPr>
      </w:pPr>
      <w:r w:rsidRPr="004E3541">
        <w:rPr>
          <w:rFonts w:ascii="ＭＳ ゴシック" w:eastAsia="ＭＳ ゴシック" w:hAnsi="ＭＳ ゴシック" w:hint="eastAsia"/>
        </w:rPr>
        <w:t xml:space="preserve">　　　　　②　</w:t>
      </w:r>
      <w:r w:rsidR="00160166" w:rsidRPr="004E3541">
        <w:rPr>
          <w:rFonts w:ascii="ＭＳ ゴシック" w:eastAsia="ＭＳ ゴシック" w:hAnsi="ＭＳ ゴシック" w:hint="eastAsia"/>
        </w:rPr>
        <w:t>職場における</w:t>
      </w:r>
      <w:r w:rsidRPr="004E3541">
        <w:rPr>
          <w:rFonts w:ascii="ＭＳ ゴシック" w:eastAsia="ＭＳ ゴシック" w:hAnsi="ＭＳ ゴシック" w:hint="eastAsia"/>
        </w:rPr>
        <w:t>以下に掲げる行為はセクハラとする。</w:t>
      </w:r>
    </w:p>
    <w:p w14:paraId="7A238974" w14:textId="7851C5D5" w:rsidR="00BE41CD" w:rsidRPr="004E3541" w:rsidRDefault="007E127E" w:rsidP="004E3541">
      <w:pPr>
        <w:tabs>
          <w:tab w:val="left" w:pos="452"/>
        </w:tabs>
        <w:autoSpaceDE w:val="0"/>
        <w:autoSpaceDN w:val="0"/>
        <w:snapToGrid w:val="0"/>
        <w:spacing w:line="340" w:lineRule="exact"/>
        <w:ind w:left="1095" w:hangingChars="500" w:hanging="1095"/>
        <w:textAlignment w:val="bottom"/>
        <w:rPr>
          <w:rFonts w:ascii="ＭＳ ゴシック" w:eastAsia="ＭＳ ゴシック" w:hAnsi="ＭＳ ゴシック"/>
        </w:rPr>
      </w:pPr>
      <w:r w:rsidRPr="004E3541">
        <w:rPr>
          <w:rFonts w:ascii="ＭＳ ゴシック" w:eastAsia="ＭＳ ゴシック" w:hAnsi="ＭＳ ゴシック" w:hint="eastAsia"/>
        </w:rPr>
        <w:t xml:space="preserve">　　　　　</w:t>
      </w:r>
      <w:r w:rsidR="00903F4A" w:rsidRPr="004E3541">
        <w:rPr>
          <w:rFonts w:ascii="ＭＳ ゴシック" w:eastAsia="ＭＳ ゴシック" w:hAnsi="ＭＳ ゴシック" w:hint="eastAsia"/>
        </w:rPr>
        <w:t xml:space="preserve">　</w:t>
      </w:r>
      <w:r w:rsidR="00BE41CD" w:rsidRPr="004E3541">
        <w:rPr>
          <w:rFonts w:ascii="ＭＳ ゴシック" w:eastAsia="ＭＳ ゴシック" w:hAnsi="ＭＳ ゴシック" w:hint="eastAsia"/>
        </w:rPr>
        <w:t>１．わいせつ図画等の掲示や閲覧、配付</w:t>
      </w:r>
    </w:p>
    <w:p w14:paraId="405D1FDA" w14:textId="77777777" w:rsidR="00BE41CD" w:rsidRPr="004E3541" w:rsidRDefault="00BE41CD"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２．容姿、身体又は性的な事項に関する不必要な発言、質問又はうわさの流布</w:t>
      </w:r>
    </w:p>
    <w:p w14:paraId="2A8B00D3" w14:textId="77777777" w:rsidR="00903F4A" w:rsidRPr="004E3541" w:rsidRDefault="00BE41CD" w:rsidP="004E3541">
      <w:pPr>
        <w:tabs>
          <w:tab w:val="num" w:pos="1017"/>
        </w:tabs>
        <w:kinsoku w:val="0"/>
        <w:adjustRightInd w:val="0"/>
        <w:snapToGrid w:val="0"/>
        <w:spacing w:line="340" w:lineRule="exact"/>
        <w:ind w:leftChars="598" w:left="1529" w:right="-20" w:hangingChars="100" w:hanging="219"/>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３. 性的な言動等により、特定又は不特定の他の従業員等の勤労意欲を低下させ、</w:t>
      </w:r>
    </w:p>
    <w:p w14:paraId="4F9BB9A6" w14:textId="720E52CA" w:rsidR="00BE41CD" w:rsidRPr="004E3541" w:rsidRDefault="00BE41CD" w:rsidP="004E3541">
      <w:pPr>
        <w:tabs>
          <w:tab w:val="num" w:pos="1017"/>
        </w:tabs>
        <w:kinsoku w:val="0"/>
        <w:adjustRightInd w:val="0"/>
        <w:snapToGrid w:val="0"/>
        <w:spacing w:line="340" w:lineRule="exact"/>
        <w:ind w:leftChars="698" w:left="1529" w:right="-20"/>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能力発揮を阻害する行為</w:t>
      </w:r>
    </w:p>
    <w:p w14:paraId="242DEBC6" w14:textId="77777777" w:rsidR="00BE41CD" w:rsidRPr="004E3541" w:rsidRDefault="00BE41CD"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４. 他の従業員等の身体への不必要な接触</w:t>
      </w:r>
    </w:p>
    <w:p w14:paraId="10BAD5F0" w14:textId="77777777" w:rsidR="00BE41CD" w:rsidRPr="004E3541" w:rsidRDefault="00BE41CD"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lastRenderedPageBreak/>
        <w:t>５. 他の従業員等への交際・性的関係の強要</w:t>
      </w:r>
    </w:p>
    <w:p w14:paraId="727577CF" w14:textId="6174F208" w:rsidR="00903F4A" w:rsidRPr="004E3541" w:rsidRDefault="00BE41CD" w:rsidP="004E3541">
      <w:pPr>
        <w:tabs>
          <w:tab w:val="num" w:pos="1017"/>
        </w:tabs>
        <w:kinsoku w:val="0"/>
        <w:adjustRightInd w:val="0"/>
        <w:snapToGrid w:val="0"/>
        <w:spacing w:line="340" w:lineRule="exact"/>
        <w:ind w:leftChars="598" w:left="1529" w:right="-285" w:hangingChars="100" w:hanging="219"/>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６. 性的な言動への抗議又は拒否等を行った従業員等に対して不当な評価、配置転換、</w:t>
      </w:r>
    </w:p>
    <w:p w14:paraId="6AAE04D8" w14:textId="04BD6FC4" w:rsidR="00BE41CD" w:rsidRPr="004E3541" w:rsidRDefault="00BE41CD" w:rsidP="004E3541">
      <w:pPr>
        <w:tabs>
          <w:tab w:val="num" w:pos="1017"/>
        </w:tabs>
        <w:kinsoku w:val="0"/>
        <w:adjustRightInd w:val="0"/>
        <w:snapToGrid w:val="0"/>
        <w:spacing w:line="340" w:lineRule="exact"/>
        <w:ind w:leftChars="698" w:left="1529" w:right="-20"/>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処遇、機会損失等何らかの不利益を及ぼす行為</w:t>
      </w:r>
    </w:p>
    <w:p w14:paraId="30FCB633" w14:textId="16C45040" w:rsidR="00BE41CD" w:rsidRDefault="00BE41CD"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７. その他、他の従業員等に不快感を与えることが想定される性的な言動</w:t>
      </w:r>
    </w:p>
    <w:p w14:paraId="04476BAA" w14:textId="77777777" w:rsidR="004E3541" w:rsidRPr="004E3541" w:rsidRDefault="004E3541"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p>
    <w:p w14:paraId="4C9C2C64" w14:textId="7805B269" w:rsidR="00BE41CD" w:rsidRPr="004E3541" w:rsidRDefault="00BE41CD" w:rsidP="004E3541">
      <w:pPr>
        <w:pStyle w:val="a3"/>
        <w:snapToGrid w:val="0"/>
        <w:spacing w:line="340" w:lineRule="exact"/>
        <w:ind w:left="1095" w:hangingChars="500" w:hanging="1095"/>
        <w:rPr>
          <w:rFonts w:ascii="ＭＳ ゴシック" w:eastAsia="ＭＳ ゴシック" w:hAnsi="ＭＳ ゴシック"/>
        </w:rPr>
      </w:pPr>
      <w:r w:rsidRPr="004E3541">
        <w:rPr>
          <w:rFonts w:ascii="ＭＳ ゴシック" w:eastAsia="ＭＳ ゴシック" w:hAnsi="ＭＳ ゴシック" w:hint="eastAsia"/>
        </w:rPr>
        <w:t>（マタハラ</w:t>
      </w:r>
      <w:r w:rsidR="0005409E" w:rsidRPr="004E3541">
        <w:rPr>
          <w:rFonts w:ascii="ＭＳ ゴシック" w:eastAsia="ＭＳ ゴシック" w:hAnsi="ＭＳ ゴシック" w:hint="eastAsia"/>
        </w:rPr>
        <w:t>等</w:t>
      </w:r>
      <w:r w:rsidRPr="004E3541">
        <w:rPr>
          <w:rFonts w:ascii="ＭＳ ゴシック" w:eastAsia="ＭＳ ゴシック" w:hAnsi="ＭＳ ゴシック" w:hint="eastAsia"/>
        </w:rPr>
        <w:t>の定義）</w:t>
      </w:r>
    </w:p>
    <w:p w14:paraId="33C5D88C" w14:textId="748A9163" w:rsidR="00BE41CD" w:rsidRPr="004E3541" w:rsidRDefault="00BE41CD" w:rsidP="004E3541">
      <w:pPr>
        <w:pStyle w:val="a3"/>
        <w:snapToGrid w:val="0"/>
        <w:spacing w:line="340" w:lineRule="exact"/>
        <w:ind w:left="1095" w:hangingChars="500" w:hanging="1095"/>
        <w:rPr>
          <w:rFonts w:ascii="ＭＳ ゴシック" w:eastAsia="ＭＳ ゴシック" w:hAnsi="ＭＳ ゴシック"/>
        </w:rPr>
      </w:pPr>
      <w:r w:rsidRPr="004E3541">
        <w:rPr>
          <w:rFonts w:ascii="ＭＳ ゴシック" w:eastAsia="ＭＳ ゴシック" w:hAnsi="ＭＳ ゴシック" w:hint="eastAsia"/>
        </w:rPr>
        <w:t xml:space="preserve">第　</w:t>
      </w:r>
      <w:r w:rsidR="00B01FE5" w:rsidRPr="004E3541">
        <w:rPr>
          <w:rFonts w:ascii="ＭＳ ゴシック" w:eastAsia="ＭＳ ゴシック" w:hAnsi="ＭＳ ゴシック" w:hint="eastAsia"/>
        </w:rPr>
        <w:t>４　条　マタハラ</w:t>
      </w:r>
      <w:r w:rsidR="0005409E" w:rsidRPr="004E3541">
        <w:rPr>
          <w:rFonts w:ascii="ＭＳ ゴシック" w:eastAsia="ＭＳ ゴシック" w:hAnsi="ＭＳ ゴシック" w:hint="eastAsia"/>
        </w:rPr>
        <w:t>等</w:t>
      </w:r>
      <w:r w:rsidR="00B01FE5" w:rsidRPr="004E3541">
        <w:rPr>
          <w:rFonts w:ascii="ＭＳ ゴシック" w:eastAsia="ＭＳ ゴシック" w:hAnsi="ＭＳ ゴシック" w:hint="eastAsia"/>
        </w:rPr>
        <w:t>とは、</w:t>
      </w:r>
      <w:r w:rsidR="00160166" w:rsidRPr="004E3541">
        <w:rPr>
          <w:rFonts w:ascii="ＭＳ ゴシック" w:eastAsia="ＭＳ ゴシック" w:hAnsi="ＭＳ ゴシック" w:hint="eastAsia"/>
        </w:rPr>
        <w:t>職場における、</w:t>
      </w:r>
      <w:r w:rsidR="002A7329" w:rsidRPr="004E3541">
        <w:rPr>
          <w:rFonts w:ascii="ＭＳ ゴシック" w:eastAsia="ＭＳ ゴシック" w:hAnsi="ＭＳ ゴシック" w:hint="eastAsia"/>
        </w:rPr>
        <w:t>妊娠・出産、育児休業・介護休業に関して、従業員</w:t>
      </w:r>
      <w:r w:rsidR="0005409E" w:rsidRPr="004E3541">
        <w:rPr>
          <w:rFonts w:ascii="ＭＳ ゴシック" w:eastAsia="ＭＳ ゴシック" w:hAnsi="ＭＳ ゴシック" w:hint="eastAsia"/>
        </w:rPr>
        <w:t>等</w:t>
      </w:r>
      <w:r w:rsidR="002A7329" w:rsidRPr="004E3541">
        <w:rPr>
          <w:rFonts w:ascii="ＭＳ ゴシック" w:eastAsia="ＭＳ ゴシック" w:hAnsi="ＭＳ ゴシック" w:hint="eastAsia"/>
        </w:rPr>
        <w:t>の就業環境を害する言動</w:t>
      </w:r>
      <w:r w:rsidR="0005409E" w:rsidRPr="004E3541">
        <w:rPr>
          <w:rFonts w:ascii="ＭＳ ゴシック" w:eastAsia="ＭＳ ゴシック" w:hAnsi="ＭＳ ゴシック" w:hint="eastAsia"/>
        </w:rPr>
        <w:t>や</w:t>
      </w:r>
      <w:r w:rsidR="002A7329" w:rsidRPr="004E3541">
        <w:rPr>
          <w:rFonts w:ascii="ＭＳ ゴシック" w:eastAsia="ＭＳ ゴシック" w:hAnsi="ＭＳ ゴシック" w:hint="eastAsia"/>
        </w:rPr>
        <w:t>、当該従業員</w:t>
      </w:r>
      <w:r w:rsidR="0005409E" w:rsidRPr="004E3541">
        <w:rPr>
          <w:rFonts w:ascii="ＭＳ ゴシック" w:eastAsia="ＭＳ ゴシック" w:hAnsi="ＭＳ ゴシック" w:hint="eastAsia"/>
        </w:rPr>
        <w:t>等</w:t>
      </w:r>
      <w:r w:rsidR="002A7329" w:rsidRPr="004E3541">
        <w:rPr>
          <w:rFonts w:ascii="ＭＳ ゴシック" w:eastAsia="ＭＳ ゴシック" w:hAnsi="ＭＳ ゴシック" w:hint="eastAsia"/>
        </w:rPr>
        <w:t>に対して一定の不利益を与えるような行為</w:t>
      </w:r>
      <w:r w:rsidR="0005409E" w:rsidRPr="004E3541">
        <w:rPr>
          <w:rFonts w:ascii="ＭＳ ゴシック" w:eastAsia="ＭＳ ゴシック" w:hAnsi="ＭＳ ゴシック" w:hint="eastAsia"/>
        </w:rPr>
        <w:t>をいう</w:t>
      </w:r>
      <w:r w:rsidR="002A7329" w:rsidRPr="004E3541">
        <w:rPr>
          <w:rFonts w:ascii="ＭＳ ゴシック" w:eastAsia="ＭＳ ゴシック" w:hAnsi="ＭＳ ゴシック" w:hint="eastAsia"/>
        </w:rPr>
        <w:t>。</w:t>
      </w:r>
    </w:p>
    <w:p w14:paraId="2115C0AF" w14:textId="77777777" w:rsidR="00903F4A" w:rsidRPr="004E3541" w:rsidRDefault="0005409E" w:rsidP="004E3541">
      <w:pPr>
        <w:pStyle w:val="a3"/>
        <w:snapToGrid w:val="0"/>
        <w:spacing w:line="340" w:lineRule="exact"/>
        <w:ind w:left="1095" w:hangingChars="500" w:hanging="1095"/>
        <w:rPr>
          <w:rFonts w:ascii="ＭＳ ゴシック" w:eastAsia="ＭＳ ゴシック" w:hAnsi="ＭＳ ゴシック"/>
        </w:rPr>
      </w:pPr>
      <w:r w:rsidRPr="004E3541">
        <w:rPr>
          <w:rFonts w:ascii="ＭＳ ゴシック" w:eastAsia="ＭＳ ゴシック" w:hAnsi="ＭＳ ゴシック" w:hint="eastAsia"/>
        </w:rPr>
        <w:t xml:space="preserve">　　　　　②　</w:t>
      </w:r>
      <w:r w:rsidR="00160166" w:rsidRPr="004E3541">
        <w:rPr>
          <w:rFonts w:ascii="ＭＳ ゴシック" w:eastAsia="ＭＳ ゴシック" w:hAnsi="ＭＳ ゴシック" w:hint="eastAsia"/>
        </w:rPr>
        <w:t>職場における</w:t>
      </w:r>
      <w:r w:rsidR="007E127E" w:rsidRPr="004E3541">
        <w:rPr>
          <w:rFonts w:ascii="ＭＳ ゴシック" w:eastAsia="ＭＳ ゴシック" w:hAnsi="ＭＳ ゴシック" w:hint="eastAsia"/>
        </w:rPr>
        <w:t>以下に掲げる行為はマタハラ等とする。</w:t>
      </w:r>
      <w:r w:rsidR="002F3116" w:rsidRPr="004E3541">
        <w:rPr>
          <w:rFonts w:ascii="ＭＳ ゴシック" w:eastAsia="ＭＳ ゴシック" w:hAnsi="ＭＳ ゴシック" w:hint="eastAsia"/>
        </w:rPr>
        <w:t>但し、４号及び５号について</w:t>
      </w:r>
    </w:p>
    <w:p w14:paraId="7BF679FB" w14:textId="77777777" w:rsidR="00BA647D" w:rsidRPr="004E3541" w:rsidRDefault="002F3116" w:rsidP="004E3541">
      <w:pPr>
        <w:pStyle w:val="a3"/>
        <w:snapToGrid w:val="0"/>
        <w:spacing w:line="340" w:lineRule="exact"/>
        <w:ind w:leftChars="500" w:left="1095" w:firstLineChars="100" w:firstLine="219"/>
        <w:rPr>
          <w:rFonts w:ascii="ＭＳ ゴシック" w:eastAsia="ＭＳ ゴシック" w:hAnsi="ＭＳ ゴシック"/>
        </w:rPr>
      </w:pPr>
      <w:r w:rsidRPr="004E3541">
        <w:rPr>
          <w:rFonts w:ascii="ＭＳ ゴシック" w:eastAsia="ＭＳ ゴシック" w:hAnsi="ＭＳ ゴシック" w:hint="eastAsia"/>
        </w:rPr>
        <w:t>は、解雇その他不利益な取扱いに相当する</w:t>
      </w:r>
      <w:r w:rsidR="00BA647D" w:rsidRPr="004E3541">
        <w:rPr>
          <w:rFonts w:ascii="ＭＳ ゴシック" w:eastAsia="ＭＳ ゴシック" w:hAnsi="ＭＳ ゴシック" w:hint="eastAsia"/>
        </w:rPr>
        <w:t>別の</w:t>
      </w:r>
      <w:r w:rsidRPr="004E3541">
        <w:rPr>
          <w:rFonts w:ascii="ＭＳ ゴシック" w:eastAsia="ＭＳ ゴシック" w:hAnsi="ＭＳ ゴシック" w:hint="eastAsia"/>
        </w:rPr>
        <w:t>正当な事由があった場合は、この限り</w:t>
      </w:r>
    </w:p>
    <w:p w14:paraId="08C56383" w14:textId="39B2880C" w:rsidR="0005409E" w:rsidRPr="004E3541" w:rsidRDefault="002F3116" w:rsidP="004E3541">
      <w:pPr>
        <w:pStyle w:val="a3"/>
        <w:snapToGrid w:val="0"/>
        <w:spacing w:line="340" w:lineRule="exact"/>
        <w:ind w:leftChars="500" w:left="1095" w:firstLineChars="100" w:firstLine="219"/>
        <w:rPr>
          <w:rFonts w:ascii="ＭＳ ゴシック" w:eastAsia="ＭＳ ゴシック" w:hAnsi="ＭＳ ゴシック"/>
        </w:rPr>
      </w:pPr>
      <w:r w:rsidRPr="004E3541">
        <w:rPr>
          <w:rFonts w:ascii="ＭＳ ゴシック" w:eastAsia="ＭＳ ゴシック" w:hAnsi="ＭＳ ゴシック" w:hint="eastAsia"/>
        </w:rPr>
        <w:t>ではない。</w:t>
      </w:r>
    </w:p>
    <w:p w14:paraId="2292762E" w14:textId="400DD7B1" w:rsidR="007E127E" w:rsidRPr="004E3541" w:rsidRDefault="007E127E" w:rsidP="004E3541">
      <w:pPr>
        <w:tabs>
          <w:tab w:val="left" w:pos="452"/>
        </w:tabs>
        <w:autoSpaceDE w:val="0"/>
        <w:autoSpaceDN w:val="0"/>
        <w:snapToGrid w:val="0"/>
        <w:spacing w:line="340" w:lineRule="exact"/>
        <w:ind w:left="1095" w:hangingChars="500" w:hanging="1095"/>
        <w:textAlignment w:val="bottom"/>
        <w:rPr>
          <w:rFonts w:ascii="ＭＳ ゴシック" w:eastAsia="ＭＳ ゴシック" w:hAnsi="ＭＳ ゴシック"/>
        </w:rPr>
      </w:pPr>
      <w:r w:rsidRPr="004E3541">
        <w:rPr>
          <w:rFonts w:ascii="ＭＳ ゴシック" w:eastAsia="ＭＳ ゴシック" w:hAnsi="ＭＳ ゴシック" w:hint="eastAsia"/>
        </w:rPr>
        <w:t xml:space="preserve">　　　　　</w:t>
      </w:r>
      <w:r w:rsidR="00903F4A" w:rsidRPr="004E3541">
        <w:rPr>
          <w:rFonts w:ascii="ＭＳ ゴシック" w:eastAsia="ＭＳ ゴシック" w:hAnsi="ＭＳ ゴシック" w:hint="eastAsia"/>
        </w:rPr>
        <w:t xml:space="preserve">　</w:t>
      </w:r>
      <w:r w:rsidRPr="004E3541">
        <w:rPr>
          <w:rFonts w:ascii="ＭＳ ゴシック" w:eastAsia="ＭＳ ゴシック" w:hAnsi="ＭＳ ゴシック" w:hint="eastAsia"/>
        </w:rPr>
        <w:t>１．妊娠・出産、育児・介護に関する制度や措置の利用を阻害する言動</w:t>
      </w:r>
    </w:p>
    <w:p w14:paraId="67CC76EF" w14:textId="47ABB6CD" w:rsidR="007E127E" w:rsidRPr="004E3541" w:rsidRDefault="007E127E"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２．妊娠・出産、育児・介護に関する制度や措置を利用したことによる嫌がらせ</w:t>
      </w:r>
    </w:p>
    <w:p w14:paraId="29FB9FD1" w14:textId="23FDFB26" w:rsidR="007E127E" w:rsidRPr="004E3541" w:rsidRDefault="007E127E"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３. 妊娠、出産したことによる嫌がらせ</w:t>
      </w:r>
    </w:p>
    <w:p w14:paraId="669B252C" w14:textId="77777777" w:rsidR="007E127E" w:rsidRPr="004E3541" w:rsidRDefault="007E127E" w:rsidP="004E3541">
      <w:pPr>
        <w:snapToGrid w:val="0"/>
        <w:spacing w:line="340" w:lineRule="exact"/>
        <w:ind w:firstLineChars="600" w:firstLine="1314"/>
        <w:rPr>
          <w:rFonts w:ascii="ＭＳ ゴシック" w:eastAsia="ＭＳ ゴシック" w:hAnsi="ＭＳ ゴシック"/>
        </w:rPr>
      </w:pPr>
      <w:r w:rsidRPr="004E3541">
        <w:rPr>
          <w:rFonts w:ascii="ＭＳ ゴシック" w:eastAsia="ＭＳ ゴシック" w:hAnsi="ＭＳ ゴシック" w:hint="eastAsia"/>
        </w:rPr>
        <w:t>４. 妊娠・出産、育児・介護に関する制度や措置の利用に関し、解雇その他不利益な</w:t>
      </w:r>
    </w:p>
    <w:p w14:paraId="352EEB78" w14:textId="68EDEDE9" w:rsidR="007E127E" w:rsidRPr="004E3541" w:rsidRDefault="007E127E" w:rsidP="004E3541">
      <w:pPr>
        <w:tabs>
          <w:tab w:val="num" w:pos="1017"/>
        </w:tabs>
        <w:kinsoku w:val="0"/>
        <w:adjustRightInd w:val="0"/>
        <w:snapToGrid w:val="0"/>
        <w:spacing w:line="340" w:lineRule="exact"/>
        <w:ind w:right="-20" w:firstLineChars="700" w:firstLine="1533"/>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取扱いを示唆する行為</w:t>
      </w:r>
    </w:p>
    <w:p w14:paraId="640C2C90" w14:textId="42FA0604" w:rsidR="007E127E" w:rsidRDefault="007E127E"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r w:rsidRPr="004E3541">
        <w:rPr>
          <w:rFonts w:ascii="ＭＳ ゴシック" w:eastAsia="ＭＳ ゴシック" w:hAnsi="ＭＳ ゴシック" w:hint="eastAsia"/>
        </w:rPr>
        <w:t>５. 妊娠・出産したことにより、解雇その他不利益な取扱いを示唆する行為</w:t>
      </w:r>
    </w:p>
    <w:p w14:paraId="0CC59635" w14:textId="77777777" w:rsidR="004E3541" w:rsidRPr="004E3541" w:rsidRDefault="004E3541" w:rsidP="004E3541">
      <w:pPr>
        <w:tabs>
          <w:tab w:val="num" w:pos="1017"/>
        </w:tabs>
        <w:kinsoku w:val="0"/>
        <w:adjustRightInd w:val="0"/>
        <w:snapToGrid w:val="0"/>
        <w:spacing w:line="340" w:lineRule="exact"/>
        <w:ind w:right="-20" w:firstLineChars="600" w:firstLine="1314"/>
        <w:jc w:val="left"/>
        <w:textAlignment w:val="baseline"/>
        <w:rPr>
          <w:rFonts w:ascii="ＭＳ ゴシック" w:eastAsia="ＭＳ ゴシック" w:hAnsi="ＭＳ ゴシック"/>
        </w:rPr>
      </w:pPr>
    </w:p>
    <w:p w14:paraId="116667A3" w14:textId="7B1E5EB6" w:rsidR="00111C94" w:rsidRPr="004E3541" w:rsidRDefault="00111C94" w:rsidP="004E3541">
      <w:pPr>
        <w:pStyle w:val="a3"/>
        <w:snapToGrid w:val="0"/>
        <w:spacing w:line="340" w:lineRule="exact"/>
        <w:rPr>
          <w:rFonts w:ascii="ＭＳ ゴシック" w:eastAsia="ＭＳ ゴシック" w:hAnsi="ＭＳ ゴシック"/>
        </w:rPr>
      </w:pPr>
      <w:r w:rsidRPr="004E3541">
        <w:rPr>
          <w:rFonts w:ascii="ＭＳ ゴシック" w:eastAsia="ＭＳ ゴシック" w:hAnsi="ＭＳ ゴシック" w:hint="eastAsia"/>
        </w:rPr>
        <w:t>（</w:t>
      </w:r>
      <w:r w:rsidR="00A54FF7" w:rsidRPr="004E3541">
        <w:rPr>
          <w:rFonts w:ascii="ＭＳ ゴシック" w:eastAsia="ＭＳ ゴシック" w:hAnsi="ＭＳ ゴシック" w:hint="eastAsia"/>
        </w:rPr>
        <w:t>禁止行為</w:t>
      </w:r>
      <w:r w:rsidRPr="004E3541">
        <w:rPr>
          <w:rFonts w:ascii="ＭＳ ゴシック" w:eastAsia="ＭＳ ゴシック" w:hAnsi="ＭＳ ゴシック" w:hint="eastAsia"/>
        </w:rPr>
        <w:t>）</w:t>
      </w:r>
    </w:p>
    <w:p w14:paraId="7B9B7792" w14:textId="166D1902" w:rsidR="00A54FF7" w:rsidRPr="004E3541" w:rsidRDefault="00111C94" w:rsidP="004E3541">
      <w:pPr>
        <w:pStyle w:val="a3"/>
        <w:snapToGrid w:val="0"/>
        <w:spacing w:line="340" w:lineRule="exact"/>
        <w:ind w:left="1106" w:hanging="1106"/>
        <w:rPr>
          <w:rFonts w:ascii="ＭＳ ゴシック" w:eastAsia="ＭＳ ゴシック" w:hAnsi="ＭＳ ゴシック"/>
        </w:rPr>
      </w:pPr>
      <w:r w:rsidRPr="004E3541">
        <w:rPr>
          <w:rFonts w:ascii="ＭＳ ゴシック" w:eastAsia="ＭＳ ゴシック" w:hAnsi="ＭＳ ゴシック" w:hint="eastAsia"/>
        </w:rPr>
        <w:t xml:space="preserve">第　</w:t>
      </w:r>
      <w:r w:rsidR="007E127E" w:rsidRPr="004E3541">
        <w:rPr>
          <w:rFonts w:ascii="ＭＳ ゴシック" w:eastAsia="ＭＳ ゴシック" w:hAnsi="ＭＳ ゴシック" w:hint="eastAsia"/>
        </w:rPr>
        <w:t>５</w:t>
      </w:r>
      <w:r w:rsidRPr="004E3541">
        <w:rPr>
          <w:rFonts w:ascii="ＭＳ ゴシック" w:eastAsia="ＭＳ ゴシック" w:hAnsi="ＭＳ ゴシック" w:hint="eastAsia"/>
        </w:rPr>
        <w:t xml:space="preserve">　条　</w:t>
      </w:r>
      <w:r w:rsidR="00A54FF7" w:rsidRPr="004E3541">
        <w:rPr>
          <w:rFonts w:ascii="ＭＳ ゴシック" w:eastAsia="ＭＳ ゴシック" w:hAnsi="ＭＳ ゴシック" w:hint="eastAsia"/>
        </w:rPr>
        <w:t>従業員</w:t>
      </w:r>
      <w:r w:rsidR="00327AE2" w:rsidRPr="004E3541">
        <w:rPr>
          <w:rFonts w:ascii="ＭＳ ゴシック" w:eastAsia="ＭＳ ゴシック" w:hAnsi="ＭＳ ゴシック" w:hint="eastAsia"/>
        </w:rPr>
        <w:t>等</w:t>
      </w:r>
      <w:r w:rsidR="00A54FF7" w:rsidRPr="004E3541">
        <w:rPr>
          <w:rFonts w:ascii="ＭＳ ゴシック" w:eastAsia="ＭＳ ゴシック" w:hAnsi="ＭＳ ゴシック" w:hint="eastAsia"/>
        </w:rPr>
        <w:t>は、</w:t>
      </w:r>
      <w:r w:rsidR="007E127E" w:rsidRPr="004E3541">
        <w:rPr>
          <w:rFonts w:ascii="ＭＳ ゴシック" w:eastAsia="ＭＳ ゴシック" w:hAnsi="ＭＳ ゴシック" w:hint="eastAsia"/>
        </w:rPr>
        <w:t>第２条から第４</w:t>
      </w:r>
      <w:r w:rsidR="00A54FF7" w:rsidRPr="004E3541">
        <w:rPr>
          <w:rFonts w:ascii="ＭＳ ゴシック" w:eastAsia="ＭＳ ゴシック" w:hAnsi="ＭＳ ゴシック" w:hint="eastAsia"/>
        </w:rPr>
        <w:t>条に該当する行為を行ってはならない。</w:t>
      </w:r>
    </w:p>
    <w:p w14:paraId="3C38E5C0" w14:textId="77777777" w:rsidR="00903F4A" w:rsidRPr="004E3541" w:rsidRDefault="00A54FF7" w:rsidP="004E3541">
      <w:pPr>
        <w:pStyle w:val="a3"/>
        <w:snapToGrid w:val="0"/>
        <w:spacing w:line="340" w:lineRule="exact"/>
        <w:ind w:left="1106"/>
        <w:rPr>
          <w:rFonts w:ascii="ＭＳ ゴシック" w:eastAsia="ＭＳ ゴシック" w:hAnsi="ＭＳ ゴシック"/>
        </w:rPr>
      </w:pPr>
      <w:r w:rsidRPr="004E3541">
        <w:rPr>
          <w:rFonts w:ascii="ＭＳ ゴシック" w:eastAsia="ＭＳ ゴシック" w:hAnsi="ＭＳ ゴシック" w:hint="eastAsia"/>
        </w:rPr>
        <w:t xml:space="preserve">②　</w:t>
      </w:r>
      <w:r w:rsidR="00CC028E" w:rsidRPr="004E3541">
        <w:rPr>
          <w:rFonts w:ascii="ＭＳ ゴシック" w:eastAsia="ＭＳ ゴシック" w:hAnsi="ＭＳ ゴシック" w:hint="eastAsia"/>
        </w:rPr>
        <w:t>従業員等は、他の</w:t>
      </w:r>
      <w:r w:rsidRPr="004E3541">
        <w:rPr>
          <w:rFonts w:ascii="ＭＳ ゴシック" w:eastAsia="ＭＳ ゴシック" w:hAnsi="ＭＳ ゴシック" w:hint="eastAsia"/>
        </w:rPr>
        <w:t>従業員</w:t>
      </w:r>
      <w:r w:rsidR="00327AE2" w:rsidRPr="004E3541">
        <w:rPr>
          <w:rFonts w:ascii="ＭＳ ゴシック" w:eastAsia="ＭＳ ゴシック" w:hAnsi="ＭＳ ゴシック" w:hint="eastAsia"/>
        </w:rPr>
        <w:t>等</w:t>
      </w:r>
      <w:r w:rsidRPr="004E3541">
        <w:rPr>
          <w:rFonts w:ascii="ＭＳ ゴシック" w:eastAsia="ＭＳ ゴシック" w:hAnsi="ＭＳ ゴシック" w:hint="eastAsia"/>
        </w:rPr>
        <w:t>が</w:t>
      </w:r>
      <w:r w:rsidR="007E127E" w:rsidRPr="004E3541">
        <w:rPr>
          <w:rFonts w:ascii="ＭＳ ゴシック" w:eastAsia="ＭＳ ゴシック" w:hAnsi="ＭＳ ゴシック" w:hint="eastAsia"/>
        </w:rPr>
        <w:t>ハラスメント</w:t>
      </w:r>
      <w:r w:rsidRPr="004E3541">
        <w:rPr>
          <w:rFonts w:ascii="ＭＳ ゴシック" w:eastAsia="ＭＳ ゴシック" w:hAnsi="ＭＳ ゴシック" w:hint="eastAsia"/>
        </w:rPr>
        <w:t>を受けている事実を認めながら、これを</w:t>
      </w:r>
    </w:p>
    <w:p w14:paraId="20A28626" w14:textId="13201F10" w:rsidR="00111C94" w:rsidRDefault="00A54FF7" w:rsidP="004E3541">
      <w:pPr>
        <w:pStyle w:val="a3"/>
        <w:snapToGrid w:val="0"/>
        <w:spacing w:line="340" w:lineRule="exact"/>
        <w:ind w:left="1106" w:firstLineChars="100" w:firstLine="219"/>
        <w:rPr>
          <w:rFonts w:ascii="ＭＳ ゴシック" w:eastAsia="ＭＳ ゴシック" w:hAnsi="ＭＳ ゴシック"/>
        </w:rPr>
      </w:pPr>
      <w:r w:rsidRPr="004E3541">
        <w:rPr>
          <w:rFonts w:ascii="ＭＳ ゴシック" w:eastAsia="ＭＳ ゴシック" w:hAnsi="ＭＳ ゴシック" w:hint="eastAsia"/>
        </w:rPr>
        <w:t>黙認してはならない。</w:t>
      </w:r>
    </w:p>
    <w:p w14:paraId="525457F1" w14:textId="77777777" w:rsidR="004E3541" w:rsidRPr="004E3541" w:rsidRDefault="004E3541" w:rsidP="004E3541">
      <w:pPr>
        <w:pStyle w:val="a3"/>
        <w:snapToGrid w:val="0"/>
        <w:spacing w:line="340" w:lineRule="exact"/>
        <w:ind w:left="1106" w:firstLineChars="100" w:firstLine="219"/>
        <w:rPr>
          <w:rFonts w:ascii="ＭＳ ゴシック" w:eastAsia="ＭＳ ゴシック" w:hAnsi="ＭＳ ゴシック"/>
        </w:rPr>
      </w:pPr>
    </w:p>
    <w:p w14:paraId="1601208C" w14:textId="10CE5A0A" w:rsidR="00111C94" w:rsidRPr="004E3541" w:rsidRDefault="00111C94" w:rsidP="004E3541">
      <w:pPr>
        <w:pStyle w:val="a3"/>
        <w:snapToGrid w:val="0"/>
        <w:spacing w:line="340" w:lineRule="exact"/>
        <w:ind w:left="1106" w:hanging="1106"/>
        <w:rPr>
          <w:rFonts w:ascii="ＭＳ ゴシック" w:eastAsia="ＭＳ ゴシック" w:hAnsi="ＭＳ ゴシック"/>
        </w:rPr>
      </w:pPr>
      <w:r w:rsidRPr="004E3541">
        <w:rPr>
          <w:rFonts w:ascii="ＭＳ ゴシック" w:eastAsia="ＭＳ ゴシック" w:hAnsi="ＭＳ ゴシック" w:hint="eastAsia"/>
        </w:rPr>
        <w:t>（</w:t>
      </w:r>
      <w:r w:rsidR="00A54FF7" w:rsidRPr="004E3541">
        <w:rPr>
          <w:rFonts w:ascii="ＭＳ ゴシック" w:eastAsia="ＭＳ ゴシック" w:hAnsi="ＭＳ ゴシック" w:hint="eastAsia"/>
        </w:rPr>
        <w:t>懲　　戒</w:t>
      </w:r>
      <w:r w:rsidRPr="004E3541">
        <w:rPr>
          <w:rFonts w:ascii="ＭＳ ゴシック" w:eastAsia="ＭＳ ゴシック" w:hAnsi="ＭＳ ゴシック" w:hint="eastAsia"/>
        </w:rPr>
        <w:t>）</w:t>
      </w:r>
    </w:p>
    <w:p w14:paraId="53464288" w14:textId="00B7B903" w:rsidR="00A54FF7" w:rsidRPr="004E3541" w:rsidRDefault="00111C94" w:rsidP="004E3541">
      <w:pPr>
        <w:pStyle w:val="a3"/>
        <w:snapToGrid w:val="0"/>
        <w:spacing w:line="340" w:lineRule="exact"/>
        <w:ind w:left="1106" w:hanging="1106"/>
        <w:rPr>
          <w:rFonts w:ascii="ＭＳ ゴシック" w:eastAsia="ＭＳ ゴシック" w:hAnsi="ＭＳ ゴシック"/>
        </w:rPr>
      </w:pPr>
      <w:r w:rsidRPr="004E3541">
        <w:rPr>
          <w:rFonts w:ascii="ＭＳ ゴシック" w:eastAsia="ＭＳ ゴシック" w:hAnsi="ＭＳ ゴシック" w:hint="eastAsia"/>
        </w:rPr>
        <w:t xml:space="preserve">第　</w:t>
      </w:r>
      <w:r w:rsidR="00C36459" w:rsidRPr="004E3541">
        <w:rPr>
          <w:rFonts w:ascii="ＭＳ ゴシック" w:eastAsia="ＭＳ ゴシック" w:hAnsi="ＭＳ ゴシック" w:hint="eastAsia"/>
        </w:rPr>
        <w:t>６</w:t>
      </w:r>
      <w:r w:rsidRPr="004E3541">
        <w:rPr>
          <w:rFonts w:ascii="ＭＳ ゴシック" w:eastAsia="ＭＳ ゴシック" w:hAnsi="ＭＳ ゴシック" w:hint="eastAsia"/>
        </w:rPr>
        <w:t xml:space="preserve">　条　</w:t>
      </w:r>
      <w:r w:rsidR="00A54FF7" w:rsidRPr="004E3541">
        <w:rPr>
          <w:rFonts w:ascii="ＭＳ ゴシック" w:eastAsia="ＭＳ ゴシック" w:hAnsi="ＭＳ ゴシック" w:hint="eastAsia"/>
        </w:rPr>
        <w:t>前条に掲げる禁止行為に該当する事実が認められた場合には、就業規則第</w:t>
      </w:r>
      <w:r w:rsidR="00281A6D">
        <w:rPr>
          <w:rFonts w:ascii="ＭＳ ゴシック" w:eastAsia="ＭＳ ゴシック" w:hAnsi="ＭＳ ゴシック" w:hint="eastAsia"/>
        </w:rPr>
        <w:t>48</w:t>
      </w:r>
      <w:r w:rsidR="00A54FF7" w:rsidRPr="004E3541">
        <w:rPr>
          <w:rFonts w:ascii="ＭＳ ゴシック" w:eastAsia="ＭＳ ゴシック" w:hAnsi="ＭＳ ゴシック" w:hint="eastAsia"/>
        </w:rPr>
        <w:t>条</w:t>
      </w:r>
      <w:r w:rsidR="00281A6D">
        <w:rPr>
          <w:rFonts w:ascii="ＭＳ ゴシック" w:eastAsia="ＭＳ ゴシック" w:hAnsi="ＭＳ ゴシック" w:hint="eastAsia"/>
        </w:rPr>
        <w:t>から</w:t>
      </w:r>
      <w:r w:rsidR="000C0F92" w:rsidRPr="004E3541">
        <w:rPr>
          <w:rFonts w:ascii="ＭＳ ゴシック" w:eastAsia="ＭＳ ゴシック" w:hAnsi="ＭＳ ゴシック" w:hint="eastAsia"/>
        </w:rPr>
        <w:t>第</w:t>
      </w:r>
      <w:r w:rsidR="00281A6D">
        <w:rPr>
          <w:rFonts w:ascii="ＭＳ ゴシック" w:eastAsia="ＭＳ ゴシック" w:hAnsi="ＭＳ ゴシック" w:hint="eastAsia"/>
        </w:rPr>
        <w:t>50</w:t>
      </w:r>
      <w:r w:rsidR="000C0F92" w:rsidRPr="004E3541">
        <w:rPr>
          <w:rFonts w:ascii="ＭＳ ゴシック" w:eastAsia="ＭＳ ゴシック" w:hAnsi="ＭＳ ゴシック" w:hint="eastAsia"/>
        </w:rPr>
        <w:t>条</w:t>
      </w:r>
      <w:r w:rsidR="00A54FF7" w:rsidRPr="004E3541">
        <w:rPr>
          <w:rFonts w:ascii="ＭＳ ゴシック" w:eastAsia="ＭＳ ゴシック" w:hAnsi="ＭＳ ゴシック" w:hint="eastAsia"/>
        </w:rPr>
        <w:t>に基づき懲戒処分を行う。</w:t>
      </w:r>
    </w:p>
    <w:p w14:paraId="46E2AB70" w14:textId="08BE9C0F" w:rsidR="003D3333" w:rsidRDefault="00A54FF7" w:rsidP="004E3541">
      <w:pPr>
        <w:pStyle w:val="a3"/>
        <w:snapToGrid w:val="0"/>
        <w:spacing w:line="340" w:lineRule="exact"/>
        <w:ind w:left="1106"/>
        <w:rPr>
          <w:rFonts w:ascii="ＭＳ ゴシック" w:eastAsia="ＭＳ ゴシック" w:hAnsi="ＭＳ ゴシック"/>
        </w:rPr>
      </w:pPr>
      <w:r w:rsidRPr="004E3541">
        <w:rPr>
          <w:rFonts w:ascii="ＭＳ ゴシック" w:eastAsia="ＭＳ ゴシック" w:hAnsi="ＭＳ ゴシック" w:hint="eastAsia"/>
        </w:rPr>
        <w:t>②　懲戒処分にあたっては、詮議の上処分の内容を決定する。</w:t>
      </w:r>
    </w:p>
    <w:p w14:paraId="1375A752" w14:textId="77777777" w:rsidR="004E3541" w:rsidRPr="004E3541" w:rsidRDefault="004E3541" w:rsidP="004E3541">
      <w:pPr>
        <w:pStyle w:val="a3"/>
        <w:snapToGrid w:val="0"/>
        <w:spacing w:line="340" w:lineRule="exact"/>
        <w:ind w:left="1106"/>
        <w:rPr>
          <w:rFonts w:ascii="ＭＳ ゴシック" w:eastAsia="ＭＳ ゴシック" w:hAnsi="ＭＳ ゴシック"/>
        </w:rPr>
      </w:pPr>
    </w:p>
    <w:p w14:paraId="71500F0D" w14:textId="535D8C78" w:rsidR="00111C94" w:rsidRPr="004E3541" w:rsidRDefault="00111C94" w:rsidP="004E3541">
      <w:pPr>
        <w:pStyle w:val="a3"/>
        <w:snapToGrid w:val="0"/>
        <w:spacing w:line="340" w:lineRule="exact"/>
        <w:rPr>
          <w:rFonts w:ascii="ＭＳ ゴシック" w:eastAsia="ＭＳ ゴシック" w:hAnsi="ＭＳ ゴシック"/>
        </w:rPr>
      </w:pPr>
      <w:r w:rsidRPr="004E3541">
        <w:rPr>
          <w:rFonts w:ascii="ＭＳ ゴシック" w:eastAsia="ＭＳ ゴシック" w:hAnsi="ＭＳ ゴシック" w:hint="eastAsia"/>
        </w:rPr>
        <w:t>（</w:t>
      </w:r>
      <w:r w:rsidR="00A54FF7" w:rsidRPr="004E3541">
        <w:rPr>
          <w:rFonts w:ascii="ＭＳ ゴシック" w:eastAsia="ＭＳ ゴシック" w:hAnsi="ＭＳ ゴシック" w:hint="eastAsia"/>
        </w:rPr>
        <w:t>相談及び苦情への対応</w:t>
      </w:r>
      <w:r w:rsidRPr="004E3541">
        <w:rPr>
          <w:rFonts w:ascii="ＭＳ ゴシック" w:eastAsia="ＭＳ ゴシック" w:hAnsi="ＭＳ ゴシック" w:hint="eastAsia"/>
        </w:rPr>
        <w:t>）</w:t>
      </w:r>
    </w:p>
    <w:p w14:paraId="2248C7BC" w14:textId="1F86FD39" w:rsidR="00A54FF7" w:rsidRPr="004E3541" w:rsidRDefault="00111C94" w:rsidP="004E3541">
      <w:pPr>
        <w:pStyle w:val="a3"/>
        <w:snapToGrid w:val="0"/>
        <w:spacing w:line="340" w:lineRule="exact"/>
        <w:ind w:left="1106" w:hanging="1106"/>
        <w:rPr>
          <w:rFonts w:ascii="ＭＳ ゴシック" w:eastAsia="ＭＳ ゴシック" w:hAnsi="ＭＳ ゴシック"/>
        </w:rPr>
      </w:pPr>
      <w:r w:rsidRPr="004E3541">
        <w:rPr>
          <w:rFonts w:ascii="ＭＳ ゴシック" w:eastAsia="ＭＳ ゴシック" w:hAnsi="ＭＳ ゴシック" w:hint="eastAsia"/>
        </w:rPr>
        <w:t xml:space="preserve">第　</w:t>
      </w:r>
      <w:r w:rsidR="00CB4BD7" w:rsidRPr="004E3541">
        <w:rPr>
          <w:rFonts w:ascii="ＭＳ ゴシック" w:eastAsia="ＭＳ ゴシック" w:hAnsi="ＭＳ ゴシック" w:hint="eastAsia"/>
        </w:rPr>
        <w:t>７</w:t>
      </w:r>
      <w:r w:rsidRPr="004E3541">
        <w:rPr>
          <w:rFonts w:ascii="ＭＳ ゴシック" w:eastAsia="ＭＳ ゴシック" w:hAnsi="ＭＳ ゴシック" w:hint="eastAsia"/>
        </w:rPr>
        <w:t xml:space="preserve">　条　</w:t>
      </w:r>
      <w:r w:rsidR="00A54FF7" w:rsidRPr="004E3541">
        <w:rPr>
          <w:rFonts w:ascii="ＭＳ ゴシック" w:eastAsia="ＭＳ ゴシック" w:hAnsi="ＭＳ ゴシック" w:hint="eastAsia"/>
        </w:rPr>
        <w:t>会社は</w:t>
      </w:r>
      <w:r w:rsidR="00BE41CD" w:rsidRPr="004E3541">
        <w:rPr>
          <w:rFonts w:ascii="ＭＳ ゴシック" w:eastAsia="ＭＳ ゴシック" w:hAnsi="ＭＳ ゴシック" w:hint="eastAsia"/>
        </w:rPr>
        <w:t>ハラスメント</w:t>
      </w:r>
      <w:r w:rsidR="00A54FF7" w:rsidRPr="004E3541">
        <w:rPr>
          <w:rFonts w:ascii="ＭＳ ゴシック" w:eastAsia="ＭＳ ゴシック" w:hAnsi="ＭＳ ゴシック" w:hint="eastAsia"/>
        </w:rPr>
        <w:t>に関する相談及び苦情処理の相談窓口を設置する。相談窓口に関しては、別に定める。</w:t>
      </w:r>
    </w:p>
    <w:p w14:paraId="057EECB1" w14:textId="77777777" w:rsidR="00A54FF7" w:rsidRPr="004E3541" w:rsidRDefault="00A54FF7" w:rsidP="004E3541">
      <w:pPr>
        <w:pStyle w:val="a3"/>
        <w:snapToGrid w:val="0"/>
        <w:spacing w:line="340" w:lineRule="exact"/>
        <w:ind w:left="1106"/>
        <w:rPr>
          <w:rFonts w:ascii="ＭＳ ゴシック" w:eastAsia="ＭＳ ゴシック" w:hAnsi="ＭＳ ゴシック"/>
        </w:rPr>
      </w:pPr>
      <w:r w:rsidRPr="004E3541">
        <w:rPr>
          <w:rFonts w:ascii="ＭＳ ゴシック" w:eastAsia="ＭＳ ゴシック" w:hAnsi="ＭＳ ゴシック" w:hint="eastAsia"/>
        </w:rPr>
        <w:t>②　相談があった場合には、会社は必要に応じて相談者及び当事者、関係者に対して</w:t>
      </w:r>
    </w:p>
    <w:p w14:paraId="5D232EBE" w14:textId="18AD2C48" w:rsidR="00A54FF7" w:rsidRPr="004E3541" w:rsidRDefault="00A54FF7" w:rsidP="004E3541">
      <w:pPr>
        <w:pStyle w:val="a3"/>
        <w:snapToGrid w:val="0"/>
        <w:spacing w:line="340" w:lineRule="exact"/>
        <w:ind w:left="1106" w:firstLineChars="100" w:firstLine="219"/>
        <w:rPr>
          <w:rFonts w:ascii="ＭＳ ゴシック" w:eastAsia="ＭＳ ゴシック" w:hAnsi="ＭＳ ゴシック"/>
        </w:rPr>
      </w:pPr>
      <w:r w:rsidRPr="004E3541">
        <w:rPr>
          <w:rFonts w:ascii="ＭＳ ゴシック" w:eastAsia="ＭＳ ゴシック" w:hAnsi="ＭＳ ゴシック" w:hint="eastAsia"/>
        </w:rPr>
        <w:t>事実確認を行い、事実関係の正確な把握、再発防止に努める。</w:t>
      </w:r>
    </w:p>
    <w:p w14:paraId="63C6D147" w14:textId="77777777" w:rsidR="00903F4A" w:rsidRPr="004E3541" w:rsidRDefault="00A54FF7" w:rsidP="004E3541">
      <w:pPr>
        <w:pStyle w:val="a3"/>
        <w:snapToGrid w:val="0"/>
        <w:spacing w:line="340" w:lineRule="exact"/>
        <w:ind w:left="1106"/>
        <w:rPr>
          <w:rFonts w:ascii="ＭＳ ゴシック" w:eastAsia="ＭＳ ゴシック" w:hAnsi="ＭＳ ゴシック"/>
        </w:rPr>
      </w:pPr>
      <w:r w:rsidRPr="004E3541">
        <w:rPr>
          <w:rFonts w:ascii="ＭＳ ゴシック" w:eastAsia="ＭＳ ゴシック" w:hAnsi="ＭＳ ゴシック" w:hint="eastAsia"/>
        </w:rPr>
        <w:t>③　会社は相談者及び当事者</w:t>
      </w:r>
      <w:r w:rsidR="000C0F92" w:rsidRPr="004E3541">
        <w:rPr>
          <w:rFonts w:ascii="ＭＳ ゴシック" w:eastAsia="ＭＳ ゴシック" w:hAnsi="ＭＳ ゴシック" w:hint="eastAsia"/>
        </w:rPr>
        <w:t>、関係者</w:t>
      </w:r>
      <w:r w:rsidRPr="004E3541">
        <w:rPr>
          <w:rFonts w:ascii="ＭＳ ゴシック" w:eastAsia="ＭＳ ゴシック" w:hAnsi="ＭＳ ゴシック" w:hint="eastAsia"/>
        </w:rPr>
        <w:t>のプライバシーを保護するために必要な措置を講</w:t>
      </w:r>
    </w:p>
    <w:p w14:paraId="0245C51E" w14:textId="77777777" w:rsidR="00903F4A" w:rsidRPr="004E3541" w:rsidRDefault="00A54FF7" w:rsidP="004E3541">
      <w:pPr>
        <w:pStyle w:val="a3"/>
        <w:snapToGrid w:val="0"/>
        <w:spacing w:line="340" w:lineRule="exact"/>
        <w:ind w:left="1106" w:firstLineChars="100" w:firstLine="219"/>
        <w:rPr>
          <w:rFonts w:ascii="ＭＳ ゴシック" w:eastAsia="ＭＳ ゴシック" w:hAnsi="ＭＳ ゴシック"/>
        </w:rPr>
      </w:pPr>
      <w:r w:rsidRPr="004E3541">
        <w:rPr>
          <w:rFonts w:ascii="ＭＳ ゴシック" w:eastAsia="ＭＳ ゴシック" w:hAnsi="ＭＳ ゴシック" w:hint="eastAsia"/>
        </w:rPr>
        <w:t>じるとともに、相談者が相談したこと並びに当事者及び関係者が事実確認を受けたこ</w:t>
      </w:r>
    </w:p>
    <w:p w14:paraId="6A1005FC" w14:textId="5D578993" w:rsidR="00111C94" w:rsidRPr="004E3541" w:rsidRDefault="00A54FF7" w:rsidP="004E3541">
      <w:pPr>
        <w:pStyle w:val="a3"/>
        <w:snapToGrid w:val="0"/>
        <w:spacing w:line="340" w:lineRule="exact"/>
        <w:ind w:left="1106" w:firstLineChars="100" w:firstLine="219"/>
        <w:rPr>
          <w:rFonts w:ascii="ＭＳ ゴシック" w:eastAsia="ＭＳ ゴシック" w:hAnsi="ＭＳ ゴシック"/>
        </w:rPr>
      </w:pPr>
      <w:r w:rsidRPr="004E3541">
        <w:rPr>
          <w:rFonts w:ascii="ＭＳ ゴシック" w:eastAsia="ＭＳ ゴシック" w:hAnsi="ＭＳ ゴシック" w:hint="eastAsia"/>
        </w:rPr>
        <w:t>とを理由として不利益な取り扱いは行わない。</w:t>
      </w:r>
    </w:p>
    <w:p w14:paraId="2B6F06E2" w14:textId="5D67CF50" w:rsidR="00EF1011" w:rsidRPr="004E3541" w:rsidRDefault="00EF1011" w:rsidP="004E3541">
      <w:pPr>
        <w:pStyle w:val="a3"/>
        <w:snapToGrid w:val="0"/>
        <w:spacing w:line="340" w:lineRule="exact"/>
        <w:ind w:left="1106" w:firstLineChars="100" w:firstLine="219"/>
        <w:rPr>
          <w:rFonts w:ascii="ＭＳ ゴシック" w:eastAsia="ＭＳ ゴシック" w:hAnsi="ＭＳ ゴシック"/>
        </w:rPr>
      </w:pPr>
    </w:p>
    <w:p w14:paraId="72890747" w14:textId="77777777" w:rsidR="00EF1011" w:rsidRPr="004E3541" w:rsidRDefault="00EF1011" w:rsidP="004E3541">
      <w:pPr>
        <w:pStyle w:val="a3"/>
        <w:snapToGrid w:val="0"/>
        <w:spacing w:line="340" w:lineRule="exact"/>
        <w:ind w:left="1106" w:firstLineChars="100" w:firstLine="219"/>
        <w:rPr>
          <w:rFonts w:ascii="ＭＳ ゴシック" w:eastAsia="ＭＳ ゴシック" w:hAnsi="ＭＳ ゴシック"/>
        </w:rPr>
      </w:pPr>
    </w:p>
    <w:p w14:paraId="671C1EB1" w14:textId="0DE9191F" w:rsidR="00EF1011" w:rsidRPr="004E3541" w:rsidRDefault="00EF1011" w:rsidP="004E3541">
      <w:pPr>
        <w:pStyle w:val="a3"/>
        <w:snapToGrid w:val="0"/>
        <w:spacing w:line="340" w:lineRule="exact"/>
        <w:jc w:val="right"/>
        <w:rPr>
          <w:rFonts w:ascii="ＭＳ ゴシック" w:eastAsia="ＭＳ ゴシック" w:hAnsi="ＭＳ ゴシック"/>
        </w:rPr>
      </w:pPr>
      <w:r w:rsidRPr="004E3541">
        <w:rPr>
          <w:rFonts w:ascii="ＭＳ ゴシック" w:eastAsia="ＭＳ ゴシック" w:hAnsi="ＭＳ ゴシック" w:hint="eastAsia"/>
        </w:rPr>
        <w:t xml:space="preserve">　　　　　　　　　　　　　　　　　　　　　　　　　　　　　以　　上</w:t>
      </w:r>
    </w:p>
    <w:sectPr w:rsidR="00EF1011" w:rsidRPr="004E3541" w:rsidSect="00295659">
      <w:footerReference w:type="even" r:id="rId7"/>
      <w:footerReference w:type="default" r:id="rId8"/>
      <w:pgSz w:w="11906" w:h="16838" w:code="9"/>
      <w:pgMar w:top="1531" w:right="1134" w:bottom="1418" w:left="1134" w:header="851" w:footer="992" w:gutter="0"/>
      <w:pgNumType w:start="1"/>
      <w:cols w:space="425"/>
      <w:docGrid w:type="linesAndChars" w:linePitch="285"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F3B63" w14:textId="77777777" w:rsidR="003C378C" w:rsidRDefault="003C378C">
      <w:r>
        <w:separator/>
      </w:r>
    </w:p>
  </w:endnote>
  <w:endnote w:type="continuationSeparator" w:id="0">
    <w:p w14:paraId="2A2CEB84" w14:textId="77777777" w:rsidR="003C378C" w:rsidRDefault="003C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BD74" w14:textId="77777777" w:rsidR="00147E60" w:rsidRDefault="00147E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14:paraId="7DDBE3B4" w14:textId="77777777" w:rsidR="00147E60" w:rsidRDefault="00147E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9CE1" w14:textId="06FB4CFD" w:rsidR="00147E60" w:rsidRDefault="00147E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474A">
      <w:rPr>
        <w:rStyle w:val="a5"/>
        <w:noProof/>
      </w:rPr>
      <w:t>1</w:t>
    </w:r>
    <w:r>
      <w:rPr>
        <w:rStyle w:val="a5"/>
      </w:rPr>
      <w:fldChar w:fldCharType="end"/>
    </w:r>
  </w:p>
  <w:p w14:paraId="5D2F5900" w14:textId="77777777" w:rsidR="00147E60" w:rsidRDefault="00147E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3BD81" w14:textId="77777777" w:rsidR="003C378C" w:rsidRDefault="003C378C">
      <w:r>
        <w:separator/>
      </w:r>
    </w:p>
  </w:footnote>
  <w:footnote w:type="continuationSeparator" w:id="0">
    <w:p w14:paraId="0BBFDEC4" w14:textId="77777777" w:rsidR="003C378C" w:rsidRDefault="003C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0D"/>
    <w:rsid w:val="0005409E"/>
    <w:rsid w:val="00085E80"/>
    <w:rsid w:val="000C0F92"/>
    <w:rsid w:val="000F60DC"/>
    <w:rsid w:val="00111C94"/>
    <w:rsid w:val="00134199"/>
    <w:rsid w:val="00147E60"/>
    <w:rsid w:val="00160166"/>
    <w:rsid w:val="0016719D"/>
    <w:rsid w:val="00172F2B"/>
    <w:rsid w:val="001A2121"/>
    <w:rsid w:val="00217B02"/>
    <w:rsid w:val="002443CB"/>
    <w:rsid w:val="00256378"/>
    <w:rsid w:val="00281A6D"/>
    <w:rsid w:val="00295659"/>
    <w:rsid w:val="002A7329"/>
    <w:rsid w:val="002F3116"/>
    <w:rsid w:val="00305602"/>
    <w:rsid w:val="003063AC"/>
    <w:rsid w:val="00327AE2"/>
    <w:rsid w:val="003379CA"/>
    <w:rsid w:val="00374704"/>
    <w:rsid w:val="003C378C"/>
    <w:rsid w:val="003D3333"/>
    <w:rsid w:val="0041630D"/>
    <w:rsid w:val="00462A90"/>
    <w:rsid w:val="004E3541"/>
    <w:rsid w:val="00512300"/>
    <w:rsid w:val="00517273"/>
    <w:rsid w:val="005605A4"/>
    <w:rsid w:val="00694C49"/>
    <w:rsid w:val="007853AC"/>
    <w:rsid w:val="007E127E"/>
    <w:rsid w:val="0087485E"/>
    <w:rsid w:val="00887CBE"/>
    <w:rsid w:val="00903F4A"/>
    <w:rsid w:val="00955224"/>
    <w:rsid w:val="009C140F"/>
    <w:rsid w:val="009E474A"/>
    <w:rsid w:val="00A072BD"/>
    <w:rsid w:val="00A10794"/>
    <w:rsid w:val="00A36F35"/>
    <w:rsid w:val="00A54FF7"/>
    <w:rsid w:val="00A93CD0"/>
    <w:rsid w:val="00AA0984"/>
    <w:rsid w:val="00AC4069"/>
    <w:rsid w:val="00B01FE5"/>
    <w:rsid w:val="00BA647D"/>
    <w:rsid w:val="00BB4D5B"/>
    <w:rsid w:val="00BC3D76"/>
    <w:rsid w:val="00BE41CD"/>
    <w:rsid w:val="00C36459"/>
    <w:rsid w:val="00CA089F"/>
    <w:rsid w:val="00CB4BD7"/>
    <w:rsid w:val="00CB7AE8"/>
    <w:rsid w:val="00CC028E"/>
    <w:rsid w:val="00D1587D"/>
    <w:rsid w:val="00D8081F"/>
    <w:rsid w:val="00DA08D2"/>
    <w:rsid w:val="00E05EEE"/>
    <w:rsid w:val="00E91535"/>
    <w:rsid w:val="00EF1011"/>
    <w:rsid w:val="00F023CD"/>
    <w:rsid w:val="00F1488D"/>
    <w:rsid w:val="00FC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E890DE"/>
  <w15:chartTrackingRefBased/>
  <w15:docId w15:val="{6D7D31BB-2A38-4979-A716-845226CC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D1587D"/>
    <w:pPr>
      <w:tabs>
        <w:tab w:val="center" w:pos="4252"/>
        <w:tab w:val="right" w:pos="8504"/>
      </w:tabs>
      <w:snapToGrid w:val="0"/>
    </w:pPr>
  </w:style>
  <w:style w:type="character" w:customStyle="1" w:styleId="a7">
    <w:name w:val="ヘッダー (文字)"/>
    <w:link w:val="a6"/>
    <w:rsid w:val="00D1587D"/>
    <w:rPr>
      <w:kern w:val="2"/>
      <w:sz w:val="21"/>
    </w:rPr>
  </w:style>
  <w:style w:type="paragraph" w:styleId="a8">
    <w:name w:val="Balloon Text"/>
    <w:basedOn w:val="a"/>
    <w:link w:val="a9"/>
    <w:rsid w:val="000C0F92"/>
    <w:rPr>
      <w:rFonts w:asciiTheme="majorHAnsi" w:eastAsiaTheme="majorEastAsia" w:hAnsiTheme="majorHAnsi" w:cstheme="majorBidi"/>
      <w:sz w:val="18"/>
      <w:szCs w:val="18"/>
    </w:rPr>
  </w:style>
  <w:style w:type="character" w:customStyle="1" w:styleId="a9">
    <w:name w:val="吹き出し (文字)"/>
    <w:basedOn w:val="a0"/>
    <w:link w:val="a8"/>
    <w:rsid w:val="000C0F92"/>
    <w:rPr>
      <w:rFonts w:asciiTheme="majorHAnsi" w:eastAsiaTheme="majorEastAsia" w:hAnsiTheme="majorHAnsi" w:cstheme="majorBidi"/>
      <w:kern w:val="2"/>
      <w:sz w:val="18"/>
      <w:szCs w:val="18"/>
    </w:rPr>
  </w:style>
  <w:style w:type="character" w:styleId="aa">
    <w:name w:val="annotation reference"/>
    <w:basedOn w:val="a0"/>
    <w:rsid w:val="00E05EEE"/>
    <w:rPr>
      <w:sz w:val="18"/>
      <w:szCs w:val="18"/>
    </w:rPr>
  </w:style>
  <w:style w:type="paragraph" w:styleId="ab">
    <w:name w:val="annotation text"/>
    <w:basedOn w:val="a"/>
    <w:link w:val="ac"/>
    <w:rsid w:val="00E05EEE"/>
    <w:pPr>
      <w:jc w:val="left"/>
    </w:pPr>
  </w:style>
  <w:style w:type="character" w:customStyle="1" w:styleId="ac">
    <w:name w:val="コメント文字列 (文字)"/>
    <w:basedOn w:val="a0"/>
    <w:link w:val="ab"/>
    <w:rsid w:val="00E05EEE"/>
    <w:rPr>
      <w:kern w:val="2"/>
      <w:sz w:val="21"/>
    </w:rPr>
  </w:style>
  <w:style w:type="paragraph" w:styleId="ad">
    <w:name w:val="annotation subject"/>
    <w:basedOn w:val="ab"/>
    <w:next w:val="ab"/>
    <w:link w:val="ae"/>
    <w:rsid w:val="00E05EEE"/>
    <w:rPr>
      <w:b/>
      <w:bCs/>
    </w:rPr>
  </w:style>
  <w:style w:type="character" w:customStyle="1" w:styleId="ae">
    <w:name w:val="コメント内容 (文字)"/>
    <w:basedOn w:val="ac"/>
    <w:link w:val="ad"/>
    <w:rsid w:val="00E05EEE"/>
    <w:rPr>
      <w:b/>
      <w:bCs/>
      <w:kern w:val="2"/>
      <w:sz w:val="21"/>
    </w:rPr>
  </w:style>
  <w:style w:type="character" w:styleId="af">
    <w:name w:val="Hyperlink"/>
    <w:basedOn w:val="a0"/>
    <w:rsid w:val="00517273"/>
    <w:rPr>
      <w:color w:val="0563C1" w:themeColor="hyperlink"/>
      <w:u w:val="single"/>
    </w:rPr>
  </w:style>
  <w:style w:type="paragraph" w:styleId="af0">
    <w:name w:val="Revision"/>
    <w:hidden/>
    <w:uiPriority w:val="99"/>
    <w:semiHidden/>
    <w:rsid w:val="002F311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2125-8935-47D4-84DB-53EFAA23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1901</Words>
  <Characters>173</Characters>
  <Application>Microsoft Office Word</Application>
  <DocSecurity>4</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向　者　規　程</vt:lpstr>
      <vt:lpstr>出　向　者　規　程</vt:lpstr>
    </vt:vector>
  </TitlesOfParts>
  <Company>東京プリント印刷・寺島</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向　者　規　程</dc:title>
  <dc:subject/>
  <dc:creator>加賀敏博</dc:creator>
  <cp:keywords/>
  <cp:lastModifiedBy>Sasaki Kouichi-ENEA212</cp:lastModifiedBy>
  <cp:revision>2</cp:revision>
  <cp:lastPrinted>2001-04-18T02:49:00Z</cp:lastPrinted>
  <dcterms:created xsi:type="dcterms:W3CDTF">2021-02-12T10:37:00Z</dcterms:created>
  <dcterms:modified xsi:type="dcterms:W3CDTF">2021-02-12T10:37:00Z</dcterms:modified>
</cp:coreProperties>
</file>